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3C" w:rsidRDefault="009C5B3C" w:rsidP="009C5B3C">
      <w:pPr>
        <w:pStyle w:val="20"/>
        <w:tabs>
          <w:tab w:val="left" w:pos="313"/>
        </w:tabs>
        <w:spacing w:after="0"/>
        <w:ind w:left="-567" w:firstLine="567"/>
        <w:rPr>
          <w:color w:val="000000"/>
        </w:rPr>
      </w:pPr>
      <w:bookmarkStart w:id="0" w:name="bookmark18"/>
      <w:bookmarkStart w:id="1" w:name="bookmark19"/>
      <w:bookmarkStart w:id="2" w:name="bookmark21"/>
    </w:p>
    <w:p w:rsidR="009C5B3C" w:rsidRPr="009C5B3C" w:rsidRDefault="009C5B3C" w:rsidP="009C5B3C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3" w:name="bookmark0"/>
      <w:bookmarkStart w:id="4" w:name="bookmark1"/>
      <w:bookmarkStart w:id="5" w:name="bookmark2"/>
      <w:r w:rsidRPr="009C5B3C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9C5B3C" w:rsidRPr="009C5B3C" w:rsidRDefault="009C5B3C" w:rsidP="009C5B3C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постановлением</w:t>
      </w:r>
      <w:r w:rsidRPr="009C5B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F2F">
        <w:rPr>
          <w:rFonts w:ascii="Times New Roman" w:hAnsi="Times New Roman" w:cs="Times New Roman"/>
          <w:b/>
          <w:sz w:val="28"/>
          <w:szCs w:val="28"/>
        </w:rPr>
        <w:t xml:space="preserve">главы </w:t>
      </w:r>
      <w:bookmarkStart w:id="6" w:name="_GoBack"/>
      <w:bookmarkEnd w:id="6"/>
      <w:r w:rsidRPr="009C5B3C">
        <w:rPr>
          <w:rFonts w:ascii="Times New Roman" w:hAnsi="Times New Roman" w:cs="Times New Roman"/>
          <w:b/>
          <w:sz w:val="28"/>
          <w:szCs w:val="28"/>
        </w:rPr>
        <w:t>местной</w:t>
      </w:r>
    </w:p>
    <w:p w:rsidR="009C5B3C" w:rsidRPr="00700F2F" w:rsidRDefault="009C5B3C" w:rsidP="009C5B3C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C5B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0F2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700F2F">
        <w:rPr>
          <w:rFonts w:ascii="Times New Roman" w:hAnsi="Times New Roman" w:cs="Times New Roman"/>
          <w:b/>
          <w:sz w:val="28"/>
          <w:szCs w:val="28"/>
        </w:rPr>
        <w:t>г.п</w:t>
      </w:r>
      <w:proofErr w:type="spellEnd"/>
      <w:r w:rsidRPr="00700F2F">
        <w:rPr>
          <w:rFonts w:ascii="Times New Roman" w:hAnsi="Times New Roman" w:cs="Times New Roman"/>
          <w:b/>
          <w:sz w:val="28"/>
          <w:szCs w:val="28"/>
        </w:rPr>
        <w:t>. Залукокоаже</w:t>
      </w:r>
    </w:p>
    <w:p w:rsidR="009C5B3C" w:rsidRPr="009C5B3C" w:rsidRDefault="009C5B3C" w:rsidP="009C5B3C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0F2F">
        <w:rPr>
          <w:rFonts w:ascii="Times New Roman" w:hAnsi="Times New Roman" w:cs="Times New Roman"/>
          <w:b/>
          <w:sz w:val="28"/>
          <w:szCs w:val="28"/>
        </w:rPr>
        <w:t>от 16.03.2023года №</w:t>
      </w:r>
      <w:r w:rsidR="00700F2F" w:rsidRPr="00700F2F">
        <w:rPr>
          <w:rFonts w:ascii="Times New Roman" w:hAnsi="Times New Roman" w:cs="Times New Roman"/>
          <w:b/>
          <w:sz w:val="28"/>
          <w:szCs w:val="28"/>
        </w:rPr>
        <w:t>102</w:t>
      </w:r>
    </w:p>
    <w:p w:rsidR="009C5B3C" w:rsidRDefault="009C5B3C" w:rsidP="009C5B3C">
      <w:pPr>
        <w:pStyle w:val="20"/>
        <w:spacing w:after="540"/>
        <w:ind w:left="-567" w:firstLine="567"/>
        <w:jc w:val="left"/>
        <w:rPr>
          <w:color w:val="000000"/>
        </w:rPr>
      </w:pPr>
    </w:p>
    <w:p w:rsidR="009C5B3C" w:rsidRPr="009C5B3C" w:rsidRDefault="009C5B3C" w:rsidP="009C5B3C">
      <w:pPr>
        <w:pStyle w:val="20"/>
        <w:spacing w:after="540"/>
        <w:ind w:left="-567" w:firstLine="567"/>
      </w:pPr>
      <w:r>
        <w:rPr>
          <w:color w:val="000000"/>
        </w:rPr>
        <w:t>ПОЛОЖЕНИЕ О КОМИССИИ</w:t>
      </w:r>
      <w:r>
        <w:rPr>
          <w:color w:val="000000"/>
        </w:rPr>
        <w:br/>
        <w:t>ПО ОСУЩЕСТВЛЕНИЮ ЗАКУПОК</w:t>
      </w:r>
      <w:bookmarkEnd w:id="3"/>
      <w:bookmarkEnd w:id="4"/>
      <w:bookmarkEnd w:id="5"/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</w:pPr>
      <w:r>
        <w:rPr>
          <w:color w:val="000000"/>
        </w:rPr>
        <w:t>1.Общие положения</w:t>
      </w:r>
      <w:bookmarkEnd w:id="0"/>
      <w:bookmarkEnd w:id="1"/>
      <w:bookmarkEnd w:id="2"/>
    </w:p>
    <w:p w:rsidR="009C5B3C" w:rsidRPr="009C5B3C" w:rsidRDefault="009C5B3C" w:rsidP="009C5B3C">
      <w:pPr>
        <w:pStyle w:val="1"/>
        <w:numPr>
          <w:ilvl w:val="1"/>
          <w:numId w:val="1"/>
        </w:numPr>
        <w:tabs>
          <w:tab w:val="left" w:pos="500"/>
        </w:tabs>
        <w:ind w:left="-567" w:firstLine="567"/>
        <w:jc w:val="both"/>
      </w:pPr>
      <w:r w:rsidRPr="009C5B3C">
        <w:rPr>
          <w:color w:val="000000"/>
        </w:rPr>
        <w:t>Настоящее положение определяет цели, задачи, функции, полномочия и</w:t>
      </w:r>
    </w:p>
    <w:p w:rsidR="009C5B3C" w:rsidRPr="009C5B3C" w:rsidRDefault="009C5B3C" w:rsidP="009C5B3C">
      <w:pPr>
        <w:pStyle w:val="1"/>
        <w:tabs>
          <w:tab w:val="left" w:pos="8357"/>
        </w:tabs>
        <w:ind w:left="-567" w:firstLine="567"/>
        <w:jc w:val="both"/>
      </w:pPr>
      <w:r w:rsidRPr="009C5B3C">
        <w:rPr>
          <w:color w:val="000000"/>
        </w:rPr>
        <w:t xml:space="preserve">порядок деятельности 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 </w:t>
      </w:r>
      <w:r w:rsidRPr="009C5B3C">
        <w:t xml:space="preserve">местной администрации </w:t>
      </w:r>
      <w:proofErr w:type="spellStart"/>
      <w:r w:rsidRPr="009C5B3C">
        <w:t>г.п</w:t>
      </w:r>
      <w:proofErr w:type="spellEnd"/>
      <w:r w:rsidRPr="009C5B3C">
        <w:t>. Залукокоаже Зольского района КБР</w:t>
      </w:r>
      <w:r w:rsidRPr="009C5B3C">
        <w:rPr>
          <w:color w:val="000000"/>
        </w:rPr>
        <w:t>.</w:t>
      </w:r>
    </w:p>
    <w:p w:rsidR="009C5B3C" w:rsidRPr="009C5B3C" w:rsidRDefault="009C5B3C" w:rsidP="009C5B3C">
      <w:pPr>
        <w:pStyle w:val="1"/>
        <w:numPr>
          <w:ilvl w:val="1"/>
          <w:numId w:val="1"/>
        </w:numPr>
        <w:tabs>
          <w:tab w:val="left" w:pos="534"/>
        </w:tabs>
        <w:ind w:left="-567" w:firstLine="567"/>
        <w:jc w:val="both"/>
      </w:pPr>
      <w:bookmarkStart w:id="7" w:name="bookmark23"/>
      <w:bookmarkEnd w:id="7"/>
      <w:r w:rsidRPr="009C5B3C">
        <w:rPr>
          <w:color w:val="000000"/>
        </w:rPr>
        <w:t xml:space="preserve">Комиссия создается в соответствии с частью 1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 на основании </w:t>
      </w:r>
      <w:r w:rsidR="00700F2F">
        <w:rPr>
          <w:color w:val="000000"/>
        </w:rPr>
        <w:t>постановления главы местной администрации №102 от 16.03.2023г.</w:t>
      </w:r>
    </w:p>
    <w:p w:rsidR="009C5B3C" w:rsidRPr="009C5B3C" w:rsidRDefault="009C5B3C" w:rsidP="009C5B3C">
      <w:pPr>
        <w:pStyle w:val="1"/>
        <w:numPr>
          <w:ilvl w:val="1"/>
          <w:numId w:val="1"/>
        </w:numPr>
        <w:tabs>
          <w:tab w:val="left" w:pos="500"/>
        </w:tabs>
        <w:ind w:left="-567" w:firstLine="567"/>
        <w:jc w:val="both"/>
      </w:pPr>
      <w:bookmarkStart w:id="8" w:name="bookmark24"/>
      <w:bookmarkEnd w:id="8"/>
      <w:r w:rsidRPr="009C5B3C">
        <w:rPr>
          <w:color w:val="000000"/>
        </w:rPr>
        <w:t>Основные понятия:</w:t>
      </w:r>
    </w:p>
    <w:p w:rsidR="009C5B3C" w:rsidRPr="009C5B3C" w:rsidRDefault="009C5B3C" w:rsidP="009C5B3C">
      <w:pPr>
        <w:pStyle w:val="1"/>
        <w:numPr>
          <w:ilvl w:val="0"/>
          <w:numId w:val="2"/>
        </w:numPr>
        <w:tabs>
          <w:tab w:val="left" w:pos="306"/>
        </w:tabs>
        <w:ind w:left="-567" w:firstLine="567"/>
        <w:jc w:val="both"/>
      </w:pPr>
      <w:bookmarkStart w:id="9" w:name="bookmark25"/>
      <w:bookmarkEnd w:id="9"/>
      <w:r w:rsidRPr="009C5B3C">
        <w:rPr>
          <w:color w:val="000000"/>
        </w:rPr>
        <w:t>определение поставщика (подрядчика, исполнителя) - совокупность действий, которые осуществляются заказчиками в порядке, установленном настоящим федеральным законом, начиная с размещения извещения об осуществлении закупки товара, работы, услуги для обеспечения государственных нужд (федеральных нужд, нужд субъекта РФ)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(подрядчика, исполнителя), и завершаются заключением контракта;</w:t>
      </w:r>
    </w:p>
    <w:p w:rsidR="009C5B3C" w:rsidRPr="009C5B3C" w:rsidRDefault="009C5B3C" w:rsidP="009C5B3C">
      <w:pPr>
        <w:pStyle w:val="1"/>
        <w:numPr>
          <w:ilvl w:val="0"/>
          <w:numId w:val="2"/>
        </w:numPr>
        <w:tabs>
          <w:tab w:val="left" w:pos="488"/>
        </w:tabs>
        <w:ind w:left="-567" w:firstLine="567"/>
        <w:jc w:val="both"/>
      </w:pPr>
      <w:bookmarkStart w:id="10" w:name="bookmark26"/>
      <w:bookmarkEnd w:id="10"/>
      <w:proofErr w:type="gramStart"/>
      <w:r w:rsidRPr="009C5B3C">
        <w:rPr>
          <w:color w:val="000000"/>
        </w:rPr>
        <w:t>участник закупки -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</w:t>
      </w:r>
      <w:proofErr w:type="gramEnd"/>
      <w:r w:rsidRPr="009C5B3C">
        <w:rPr>
          <w:color w:val="000000"/>
        </w:rPr>
        <w:t xml:space="preserve">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предпринимателя;</w:t>
      </w:r>
    </w:p>
    <w:p w:rsidR="009C5B3C" w:rsidRPr="009C5B3C" w:rsidRDefault="009C5B3C" w:rsidP="009C5B3C">
      <w:pPr>
        <w:pStyle w:val="1"/>
        <w:numPr>
          <w:ilvl w:val="0"/>
          <w:numId w:val="2"/>
        </w:numPr>
        <w:tabs>
          <w:tab w:val="left" w:pos="306"/>
        </w:tabs>
        <w:ind w:left="-567" w:firstLine="567"/>
        <w:jc w:val="both"/>
      </w:pPr>
      <w:bookmarkStart w:id="11" w:name="bookmark27"/>
      <w:bookmarkEnd w:id="11"/>
      <w:r w:rsidRPr="009C5B3C">
        <w:rPr>
          <w:color w:val="000000"/>
        </w:rPr>
        <w:t xml:space="preserve">конкурсы (открытый конкурс в электронной форме (далее - электронный конкурс), закрытый конкурс, закрытый конкурс в электронной форме (далее - </w:t>
      </w:r>
      <w:r w:rsidRPr="009C5B3C">
        <w:rPr>
          <w:color w:val="000000"/>
        </w:rPr>
        <w:lastRenderedPageBreak/>
        <w:t xml:space="preserve">закрытый электронный конкурс)) - конкурентный способ определения поставщика. Победителем конкурса признается участник закупки, который предложил лучшие условия исполнения контракта и заявка на </w:t>
      </w:r>
      <w:proofErr w:type="gramStart"/>
      <w:r w:rsidRPr="009C5B3C">
        <w:rPr>
          <w:color w:val="000000"/>
        </w:rPr>
        <w:t>участие</w:t>
      </w:r>
      <w:proofErr w:type="gramEnd"/>
      <w:r w:rsidRPr="009C5B3C">
        <w:rPr>
          <w:color w:val="000000"/>
        </w:rPr>
        <w:t xml:space="preserve"> в закупке которого соответствует требованиям, установленным в извещении об осуществлении закупки, документации о закупке (в случае если Законом № 44- ФЗ предусмотрена документация о закупке);</w:t>
      </w:r>
    </w:p>
    <w:p w:rsidR="009C5B3C" w:rsidRPr="009C5B3C" w:rsidRDefault="009C5B3C" w:rsidP="009C5B3C">
      <w:pPr>
        <w:pStyle w:val="1"/>
        <w:ind w:left="-567" w:firstLine="567"/>
        <w:jc w:val="both"/>
      </w:pPr>
      <w:bookmarkStart w:id="12" w:name="bookmark28"/>
      <w:bookmarkEnd w:id="12"/>
      <w:r w:rsidRPr="009C5B3C">
        <w:rPr>
          <w:color w:val="000000"/>
        </w:rPr>
        <w:t xml:space="preserve">аукционы (открытый аукцион в электронной форме (далее - электронный аукцион), закрытый аукцион, закрытый аукцион в электронной форме (далее - закрытый электронный аукцион)) - конкурентный способ определения поставщика. Победителем аукциона признается участник закупки, заявка на </w:t>
      </w:r>
      <w:proofErr w:type="gramStart"/>
      <w:r w:rsidRPr="009C5B3C">
        <w:rPr>
          <w:color w:val="000000"/>
        </w:rPr>
        <w:t>участие</w:t>
      </w:r>
      <w:proofErr w:type="gramEnd"/>
      <w:r w:rsidRPr="009C5B3C">
        <w:rPr>
          <w:color w:val="000000"/>
        </w:rPr>
        <w:t xml:space="preserve"> в закупке которого соответствует требованиям, установленным в извещении об осуществлении закупки, документации о закупке (в случае если Законом № 44-ФЗ предусмотрена документация о закупке), и который предложил по результатам проведения процедуры подачи предложений о цене контракта или о сумме цен единиц товара, работы, услуги (в случае, предусмотренном ч. 24 ст. 22 Закона № 44-ФЗ) наиболее низкую цену контракта, наименьшую сумму цен таких единиц либо в случае, предусмотренном пунктом 9 части 3 статьи 49 Закона № 44-ФЗ, - наиболее высокий размер платы, подлежащей внесению участником закупки за заключение контракта;</w:t>
      </w:r>
    </w:p>
    <w:p w:rsidR="009C5B3C" w:rsidRPr="009C5B3C" w:rsidRDefault="009C5B3C" w:rsidP="009C5B3C">
      <w:pPr>
        <w:pStyle w:val="1"/>
        <w:numPr>
          <w:ilvl w:val="0"/>
          <w:numId w:val="2"/>
        </w:numPr>
        <w:tabs>
          <w:tab w:val="left" w:pos="284"/>
        </w:tabs>
        <w:ind w:left="-567" w:firstLine="567"/>
        <w:jc w:val="both"/>
      </w:pPr>
      <w:bookmarkStart w:id="13" w:name="bookmark29"/>
      <w:bookmarkEnd w:id="13"/>
      <w:r w:rsidRPr="009C5B3C">
        <w:rPr>
          <w:color w:val="000000"/>
        </w:rPr>
        <w:t>запрос котировок в электронной форме (далее - электронный запрос котировок)</w:t>
      </w:r>
    </w:p>
    <w:p w:rsidR="009C5B3C" w:rsidRPr="009C5B3C" w:rsidRDefault="009C5B3C" w:rsidP="009C5B3C">
      <w:pPr>
        <w:pStyle w:val="1"/>
        <w:numPr>
          <w:ilvl w:val="0"/>
          <w:numId w:val="2"/>
        </w:numPr>
        <w:tabs>
          <w:tab w:val="left" w:pos="284"/>
        </w:tabs>
        <w:ind w:left="-567" w:firstLine="567"/>
        <w:jc w:val="both"/>
      </w:pPr>
      <w:bookmarkStart w:id="14" w:name="bookmark30"/>
      <w:bookmarkEnd w:id="14"/>
      <w:r w:rsidRPr="009C5B3C">
        <w:rPr>
          <w:color w:val="000000"/>
        </w:rPr>
        <w:t xml:space="preserve">конкурентный способ определения поставщика. Победителем запроса котировок признается участник закупки, заявка на </w:t>
      </w:r>
      <w:proofErr w:type="gramStart"/>
      <w:r w:rsidRPr="009C5B3C">
        <w:rPr>
          <w:color w:val="000000"/>
        </w:rPr>
        <w:t>участие</w:t>
      </w:r>
      <w:proofErr w:type="gramEnd"/>
      <w:r w:rsidRPr="009C5B3C">
        <w:rPr>
          <w:color w:val="000000"/>
        </w:rPr>
        <w:t xml:space="preserve"> в закупке которого соответствует требованиям, установленным в извещении об осуществлении закупки, и который предложил наиболее низкую цену контракта, наименьшую сумму цен единиц товаров, работ, услуг (в случае, предусмотренном ч. 24 ст. 22 Закона № 44-ФЗ).</w:t>
      </w:r>
    </w:p>
    <w:p w:rsidR="009C5B3C" w:rsidRPr="009C5B3C" w:rsidRDefault="009C5B3C" w:rsidP="009C5B3C">
      <w:pPr>
        <w:pStyle w:val="1"/>
        <w:numPr>
          <w:ilvl w:val="0"/>
          <w:numId w:val="2"/>
        </w:numPr>
        <w:tabs>
          <w:tab w:val="left" w:pos="284"/>
        </w:tabs>
        <w:ind w:left="-567" w:firstLine="567"/>
        <w:jc w:val="both"/>
      </w:pPr>
      <w:bookmarkStart w:id="15" w:name="bookmark31"/>
      <w:bookmarkEnd w:id="15"/>
      <w:proofErr w:type="gramStart"/>
      <w:r w:rsidRPr="009C5B3C">
        <w:rPr>
          <w:color w:val="000000"/>
        </w:rPr>
        <w:t>электронная площадка - сайт в информационно-телекоммуникационной сети Интернет, соответствующий установленным в соответствии с пунктами 1 и 2 части 2 статьи 24.1 Закона № 44-ФЗ требованиям, на котором проводятся конкурентные способы определения поставщиков (подрядчиков, исполнителей) в электронной форме (за исключением закрытых способов определения поставщиков (подрядчиков, исполнителей) в электронной форме), а также закупки товара у единственного поставщика в электронной форме на сумму, предусмотренную частью</w:t>
      </w:r>
      <w:proofErr w:type="gramEnd"/>
      <w:r w:rsidRPr="009C5B3C">
        <w:rPr>
          <w:color w:val="000000"/>
        </w:rPr>
        <w:t xml:space="preserve"> 12 статьи 93 Закона № 44-ФЗ;</w:t>
      </w:r>
    </w:p>
    <w:p w:rsidR="009C5B3C" w:rsidRPr="009C5B3C" w:rsidRDefault="009C5B3C" w:rsidP="009C5B3C">
      <w:pPr>
        <w:pStyle w:val="1"/>
        <w:numPr>
          <w:ilvl w:val="0"/>
          <w:numId w:val="2"/>
        </w:numPr>
        <w:tabs>
          <w:tab w:val="left" w:pos="284"/>
        </w:tabs>
        <w:ind w:left="-567" w:firstLine="567"/>
        <w:jc w:val="both"/>
      </w:pPr>
      <w:bookmarkStart w:id="16" w:name="bookmark32"/>
      <w:bookmarkEnd w:id="16"/>
      <w:proofErr w:type="gramStart"/>
      <w:r w:rsidRPr="009C5B3C">
        <w:rPr>
          <w:color w:val="000000"/>
        </w:rPr>
        <w:t>оператор электронной площадки -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25 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 2 статьи 24.1</w:t>
      </w:r>
      <w:proofErr w:type="gramEnd"/>
      <w:r w:rsidRPr="009C5B3C">
        <w:rPr>
          <w:color w:val="000000"/>
        </w:rPr>
        <w:t xml:space="preserve"> Закона № 44-ФЗ требованиям и включено в утвержденный Правительством Российской Федерации перечень операторов электронных площадок;</w:t>
      </w:r>
    </w:p>
    <w:p w:rsidR="009C5B3C" w:rsidRPr="009C5B3C" w:rsidRDefault="009C5B3C" w:rsidP="009C5B3C">
      <w:pPr>
        <w:pStyle w:val="1"/>
        <w:numPr>
          <w:ilvl w:val="0"/>
          <w:numId w:val="2"/>
        </w:numPr>
        <w:tabs>
          <w:tab w:val="left" w:pos="284"/>
        </w:tabs>
        <w:ind w:left="-567" w:firstLine="567"/>
        <w:jc w:val="both"/>
      </w:pPr>
      <w:bookmarkStart w:id="17" w:name="bookmark33"/>
      <w:bookmarkEnd w:id="17"/>
      <w:r w:rsidRPr="009C5B3C">
        <w:rPr>
          <w:color w:val="000000"/>
        </w:rPr>
        <w:t xml:space="preserve">специализированная электронная площадка - соответствующая </w:t>
      </w:r>
      <w:r w:rsidRPr="009C5B3C">
        <w:rPr>
          <w:color w:val="000000"/>
        </w:rPr>
        <w:lastRenderedPageBreak/>
        <w:t>установленным в соответствии с пунктами 1 и 3 части 2 статьи 24.1 Закона № 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:rsidR="009C5B3C" w:rsidRPr="009C5B3C" w:rsidRDefault="009C5B3C" w:rsidP="009C5B3C">
      <w:pPr>
        <w:pStyle w:val="1"/>
        <w:numPr>
          <w:ilvl w:val="0"/>
          <w:numId w:val="2"/>
        </w:numPr>
        <w:tabs>
          <w:tab w:val="left" w:pos="480"/>
        </w:tabs>
        <w:ind w:left="-567" w:firstLine="567"/>
        <w:jc w:val="both"/>
      </w:pPr>
      <w:bookmarkStart w:id="18" w:name="bookmark34"/>
      <w:bookmarkEnd w:id="18"/>
      <w:proofErr w:type="gramStart"/>
      <w:r w:rsidRPr="009C5B3C">
        <w:rPr>
          <w:color w:val="000000"/>
        </w:rPr>
        <w:t xml:space="preserve">оператор специализированной электронной площадки - российское юридическое лицо, которое владеет специализированной электронной площадкой, в том числе необходимыми для ее функционирования </w:t>
      </w:r>
      <w:proofErr w:type="spellStart"/>
      <w:r w:rsidRPr="009C5B3C">
        <w:rPr>
          <w:color w:val="000000"/>
        </w:rPr>
        <w:t>программно</w:t>
      </w:r>
      <w:r w:rsidRPr="009C5B3C">
        <w:rPr>
          <w:color w:val="000000"/>
        </w:rPr>
        <w:softHyphen/>
        <w:t>аппаратными</w:t>
      </w:r>
      <w:proofErr w:type="spellEnd"/>
      <w:r w:rsidRPr="009C5B3C">
        <w:rPr>
          <w:color w:val="000000"/>
        </w:rPr>
        <w:t xml:space="preserve"> средствами, обеспечивает ее функционирование, а также соответствует установленным в соответствии с пунктами 1 и 3 части 2 статьи 24.1 Закона № 44-ФЗ требованиям и включено в утвержденный Правительством Российской Федерации перечень операторов специализированных электронных площадок.</w:t>
      </w:r>
      <w:proofErr w:type="gramEnd"/>
    </w:p>
    <w:p w:rsidR="009C5B3C" w:rsidRPr="009C5B3C" w:rsidRDefault="009C5B3C" w:rsidP="009C5B3C">
      <w:pPr>
        <w:pStyle w:val="1"/>
        <w:numPr>
          <w:ilvl w:val="1"/>
          <w:numId w:val="1"/>
        </w:numPr>
        <w:tabs>
          <w:tab w:val="left" w:pos="574"/>
        </w:tabs>
        <w:ind w:left="-567" w:firstLine="567"/>
        <w:jc w:val="both"/>
      </w:pPr>
      <w:r w:rsidRPr="009C5B3C">
        <w:rPr>
          <w:color w:val="000000"/>
        </w:rPr>
        <w:t>Процедуры по определению поставщиков (подрядчиков, исполнителей) проводятся специалистом по закупкам заказчика.</w:t>
      </w:r>
    </w:p>
    <w:p w:rsidR="009C5B3C" w:rsidRPr="009C5B3C" w:rsidRDefault="009C5B3C" w:rsidP="009C5B3C">
      <w:pPr>
        <w:pStyle w:val="1"/>
        <w:numPr>
          <w:ilvl w:val="1"/>
          <w:numId w:val="1"/>
        </w:numPr>
        <w:tabs>
          <w:tab w:val="left" w:pos="574"/>
        </w:tabs>
        <w:ind w:left="-567" w:firstLine="567"/>
        <w:jc w:val="both"/>
      </w:pPr>
      <w:bookmarkStart w:id="19" w:name="bookmark36"/>
      <w:bookmarkEnd w:id="19"/>
      <w:proofErr w:type="gramStart"/>
      <w:r w:rsidRPr="009C5B3C">
        <w:rPr>
          <w:color w:val="000000"/>
        </w:rPr>
        <w:t>Заказчик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исполнителя), в том числе для разработки документации о закупке, размещения в единой информационной системе и на электронной площадке информации и электронных документов, направления приглашений принять участие в определении поставщиков (подрядчиков, исполнителей) закрытыми способами, выполнения иных функций, связанных с обеспечением проведения определения поставщика (подрядчика, исполнителя</w:t>
      </w:r>
      <w:proofErr w:type="gramEnd"/>
      <w:r w:rsidRPr="009C5B3C">
        <w:rPr>
          <w:color w:val="000000"/>
        </w:rPr>
        <w:t>). При этом создание комиссии по осуществлению закупок, определение начальной (максимальной) цены контракта, начальной цены единицы товара, работы, услуги, начальной суммы цен указанных единиц,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:rsidR="009C5B3C" w:rsidRPr="009C5B3C" w:rsidRDefault="009C5B3C" w:rsidP="009C5B3C">
      <w:pPr>
        <w:pStyle w:val="1"/>
        <w:numPr>
          <w:ilvl w:val="1"/>
          <w:numId w:val="1"/>
        </w:numPr>
        <w:tabs>
          <w:tab w:val="left" w:pos="574"/>
        </w:tabs>
        <w:ind w:left="-567" w:firstLine="567"/>
        <w:jc w:val="both"/>
      </w:pPr>
      <w:bookmarkStart w:id="20" w:name="bookmark37"/>
      <w:bookmarkEnd w:id="20"/>
      <w:r w:rsidRPr="009C5B3C">
        <w:rPr>
          <w:color w:val="000000"/>
        </w:rPr>
        <w:t>В процессе осуществления своих полномочий Комиссия взаимодействует со специалистом по закупкам заказчика и специализированной организацией (в случае ее привлечения заказчиком) в порядке, установленном настоящим положением.</w:t>
      </w:r>
    </w:p>
    <w:p w:rsidR="009C5B3C" w:rsidRDefault="009C5B3C" w:rsidP="009C5B3C">
      <w:pPr>
        <w:pStyle w:val="1"/>
        <w:tabs>
          <w:tab w:val="left" w:pos="574"/>
        </w:tabs>
        <w:ind w:left="-567" w:firstLine="567"/>
        <w:jc w:val="both"/>
      </w:pPr>
    </w:p>
    <w:p w:rsidR="009C5B3C" w:rsidRDefault="009C5B3C" w:rsidP="009C5B3C">
      <w:pPr>
        <w:pStyle w:val="20"/>
        <w:numPr>
          <w:ilvl w:val="0"/>
          <w:numId w:val="1"/>
        </w:numPr>
        <w:tabs>
          <w:tab w:val="left" w:pos="330"/>
        </w:tabs>
        <w:ind w:left="-567" w:firstLine="567"/>
      </w:pPr>
      <w:bookmarkStart w:id="21" w:name="bookmark38"/>
      <w:bookmarkStart w:id="22" w:name="bookmark41"/>
      <w:bookmarkStart w:id="23" w:name="bookmark39"/>
      <w:bookmarkStart w:id="24" w:name="bookmark40"/>
      <w:bookmarkStart w:id="25" w:name="bookmark42"/>
      <w:bookmarkEnd w:id="21"/>
      <w:bookmarkEnd w:id="22"/>
      <w:r>
        <w:rPr>
          <w:color w:val="000000"/>
        </w:rPr>
        <w:t>Правовое регулирование</w:t>
      </w:r>
      <w:bookmarkEnd w:id="23"/>
      <w:bookmarkEnd w:id="24"/>
      <w:bookmarkEnd w:id="25"/>
    </w:p>
    <w:p w:rsidR="009C5B3C" w:rsidRDefault="009C5B3C" w:rsidP="009C5B3C">
      <w:pPr>
        <w:pStyle w:val="1"/>
        <w:spacing w:after="320"/>
        <w:ind w:left="-567" w:firstLine="567"/>
        <w:jc w:val="both"/>
      </w:pPr>
      <w:r>
        <w:rPr>
          <w:color w:val="000000"/>
        </w:rPr>
        <w:t>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 Федерации, Законом № 44-ФЗ, Законом от 26.07.2006 № 135-ФЗ «О защите конкуренции» (далее - Закон о защите конкуренции), иными действующими нормативными правовыми актами Российской Федерации, приказами и распоряжениями заказчика и настоящим положением.</w:t>
      </w:r>
    </w:p>
    <w:p w:rsidR="009C5B3C" w:rsidRDefault="009C5B3C" w:rsidP="009C5B3C">
      <w:pPr>
        <w:pStyle w:val="20"/>
        <w:numPr>
          <w:ilvl w:val="0"/>
          <w:numId w:val="1"/>
        </w:numPr>
        <w:tabs>
          <w:tab w:val="left" w:pos="335"/>
        </w:tabs>
        <w:ind w:left="-567" w:firstLine="567"/>
      </w:pPr>
      <w:bookmarkStart w:id="26" w:name="bookmark45"/>
      <w:bookmarkStart w:id="27" w:name="bookmark43"/>
      <w:bookmarkStart w:id="28" w:name="bookmark44"/>
      <w:bookmarkStart w:id="29" w:name="bookmark46"/>
      <w:bookmarkEnd w:id="26"/>
      <w:r>
        <w:rPr>
          <w:color w:val="000000"/>
        </w:rPr>
        <w:t>Цели создания и принципы работы Комиссии</w:t>
      </w:r>
      <w:bookmarkEnd w:id="27"/>
      <w:bookmarkEnd w:id="28"/>
      <w:bookmarkEnd w:id="29"/>
    </w:p>
    <w:p w:rsidR="009C5B3C" w:rsidRDefault="009C5B3C" w:rsidP="009C5B3C">
      <w:pPr>
        <w:pStyle w:val="1"/>
        <w:numPr>
          <w:ilvl w:val="1"/>
          <w:numId w:val="1"/>
        </w:numPr>
        <w:tabs>
          <w:tab w:val="left" w:pos="574"/>
        </w:tabs>
        <w:ind w:left="-567" w:firstLine="567"/>
        <w:jc w:val="both"/>
      </w:pPr>
      <w:bookmarkStart w:id="30" w:name="bookmark47"/>
      <w:bookmarkEnd w:id="30"/>
      <w:r>
        <w:rPr>
          <w:color w:val="000000"/>
        </w:rPr>
        <w:t>Комиссия создается в целях проведения:</w:t>
      </w:r>
    </w:p>
    <w:p w:rsidR="009C5B3C" w:rsidRDefault="009C5B3C" w:rsidP="009C5B3C">
      <w:pPr>
        <w:pStyle w:val="1"/>
        <w:numPr>
          <w:ilvl w:val="0"/>
          <w:numId w:val="2"/>
        </w:numPr>
        <w:tabs>
          <w:tab w:val="left" w:pos="287"/>
        </w:tabs>
        <w:ind w:left="-567" w:firstLine="567"/>
        <w:jc w:val="both"/>
      </w:pPr>
      <w:bookmarkStart w:id="31" w:name="bookmark48"/>
      <w:bookmarkEnd w:id="31"/>
      <w:r>
        <w:rPr>
          <w:color w:val="000000"/>
        </w:rPr>
        <w:lastRenderedPageBreak/>
        <w:t>конкурсов: электронный конкурс, закрытый электронный конкурс;</w:t>
      </w:r>
    </w:p>
    <w:p w:rsidR="009C5B3C" w:rsidRDefault="009C5B3C" w:rsidP="009C5B3C">
      <w:pPr>
        <w:pStyle w:val="1"/>
        <w:numPr>
          <w:ilvl w:val="0"/>
          <w:numId w:val="2"/>
        </w:numPr>
        <w:tabs>
          <w:tab w:val="left" w:pos="287"/>
        </w:tabs>
        <w:ind w:left="-567" w:firstLine="567"/>
        <w:jc w:val="both"/>
      </w:pPr>
      <w:bookmarkStart w:id="32" w:name="bookmark49"/>
      <w:bookmarkEnd w:id="32"/>
      <w:r>
        <w:rPr>
          <w:color w:val="000000"/>
        </w:rPr>
        <w:t>аукционов: электронный аукцион, закрытый электронный аукцион;</w:t>
      </w:r>
    </w:p>
    <w:p w:rsidR="009C5B3C" w:rsidRDefault="009C5B3C" w:rsidP="009C5B3C">
      <w:pPr>
        <w:pStyle w:val="1"/>
        <w:numPr>
          <w:ilvl w:val="0"/>
          <w:numId w:val="2"/>
        </w:numPr>
        <w:tabs>
          <w:tab w:val="left" w:pos="287"/>
        </w:tabs>
        <w:ind w:left="-567" w:firstLine="567"/>
        <w:jc w:val="both"/>
      </w:pPr>
      <w:bookmarkStart w:id="33" w:name="bookmark50"/>
      <w:bookmarkEnd w:id="33"/>
      <w:r>
        <w:rPr>
          <w:color w:val="000000"/>
        </w:rPr>
        <w:t>электронных запросов котировок.</w:t>
      </w:r>
    </w:p>
    <w:p w:rsidR="009C5B3C" w:rsidRDefault="009C5B3C" w:rsidP="009C5B3C">
      <w:pPr>
        <w:pStyle w:val="1"/>
        <w:numPr>
          <w:ilvl w:val="1"/>
          <w:numId w:val="1"/>
        </w:numPr>
        <w:tabs>
          <w:tab w:val="left" w:pos="574"/>
        </w:tabs>
        <w:ind w:left="-567" w:firstLine="567"/>
        <w:jc w:val="both"/>
      </w:pPr>
      <w:bookmarkStart w:id="34" w:name="bookmark51"/>
      <w:bookmarkEnd w:id="34"/>
      <w:r>
        <w:rPr>
          <w:color w:val="000000"/>
        </w:rPr>
        <w:t>В своей деятельности Комиссия руководствуется следующими принципами.</w:t>
      </w:r>
    </w:p>
    <w:p w:rsidR="009C5B3C" w:rsidRDefault="009C5B3C" w:rsidP="009C5B3C">
      <w:pPr>
        <w:pStyle w:val="1"/>
        <w:numPr>
          <w:ilvl w:val="2"/>
          <w:numId w:val="1"/>
        </w:numPr>
        <w:tabs>
          <w:tab w:val="left" w:pos="846"/>
        </w:tabs>
        <w:ind w:left="-567" w:firstLine="567"/>
        <w:jc w:val="both"/>
      </w:pPr>
      <w:bookmarkStart w:id="35" w:name="bookmark52"/>
      <w:bookmarkEnd w:id="35"/>
      <w:r>
        <w:rPr>
          <w:color w:val="000000"/>
        </w:rPr>
        <w:t>Эффективность и экономичность использования выделенных средств бюджета и внебюджетных источников финансирования.</w:t>
      </w:r>
    </w:p>
    <w:p w:rsidR="009C5B3C" w:rsidRDefault="009C5B3C" w:rsidP="009C5B3C">
      <w:pPr>
        <w:pStyle w:val="1"/>
        <w:numPr>
          <w:ilvl w:val="2"/>
          <w:numId w:val="1"/>
        </w:numPr>
        <w:tabs>
          <w:tab w:val="left" w:pos="846"/>
        </w:tabs>
        <w:ind w:left="-567" w:firstLine="567"/>
        <w:jc w:val="both"/>
      </w:pPr>
      <w:bookmarkStart w:id="36" w:name="bookmark53"/>
      <w:bookmarkEnd w:id="36"/>
      <w:r>
        <w:rPr>
          <w:color w:val="000000"/>
        </w:rPr>
        <w:t>Публичность, гласность, открытость и прозрачность процедуры определения поставщиков (подрядчиков, исполнителей).</w:t>
      </w:r>
    </w:p>
    <w:p w:rsidR="009C5B3C" w:rsidRDefault="009C5B3C" w:rsidP="009C5B3C">
      <w:pPr>
        <w:pStyle w:val="1"/>
        <w:ind w:left="-567" w:firstLine="567"/>
        <w:jc w:val="both"/>
      </w:pPr>
      <w:bookmarkStart w:id="37" w:name="bookmark54"/>
      <w:bookmarkEnd w:id="37"/>
      <w:r>
        <w:rPr>
          <w:color w:val="000000"/>
        </w:rPr>
        <w:t>Обеспечение добросовестной конкуренции, недопущение дискриминации, введения ограничений или преимуще</w:t>
      </w:r>
      <w:proofErr w:type="gramStart"/>
      <w:r>
        <w:rPr>
          <w:color w:val="000000"/>
        </w:rPr>
        <w:t>ств дл</w:t>
      </w:r>
      <w:proofErr w:type="gramEnd"/>
      <w:r>
        <w:rPr>
          <w:color w:val="000000"/>
        </w:rPr>
        <w:t>я отдельных участников закупки, за исключением случаев, если такие преимущества установлены действующим законодательством РФ.</w:t>
      </w:r>
    </w:p>
    <w:p w:rsidR="009C5B3C" w:rsidRDefault="009C5B3C" w:rsidP="009C5B3C">
      <w:pPr>
        <w:pStyle w:val="1"/>
        <w:numPr>
          <w:ilvl w:val="2"/>
          <w:numId w:val="1"/>
        </w:numPr>
        <w:tabs>
          <w:tab w:val="left" w:pos="793"/>
        </w:tabs>
        <w:ind w:left="-567" w:firstLine="567"/>
        <w:jc w:val="both"/>
      </w:pPr>
      <w:bookmarkStart w:id="38" w:name="bookmark55"/>
      <w:bookmarkEnd w:id="38"/>
      <w:r>
        <w:rPr>
          <w:color w:val="000000"/>
        </w:rPr>
        <w:t>Устранение возможностей злоупотребления и коррупции при определении поставщиков (подрядчиков, исполнителей).</w:t>
      </w:r>
    </w:p>
    <w:p w:rsidR="009C5B3C" w:rsidRDefault="009C5B3C" w:rsidP="009C5B3C">
      <w:pPr>
        <w:pStyle w:val="1"/>
        <w:numPr>
          <w:ilvl w:val="2"/>
          <w:numId w:val="1"/>
        </w:numPr>
        <w:tabs>
          <w:tab w:val="left" w:pos="793"/>
        </w:tabs>
        <w:spacing w:after="320"/>
        <w:ind w:left="-567" w:firstLine="567"/>
        <w:jc w:val="both"/>
      </w:pPr>
      <w:bookmarkStart w:id="39" w:name="bookmark56"/>
      <w:bookmarkEnd w:id="39"/>
      <w:r>
        <w:rPr>
          <w:color w:val="000000"/>
        </w:rPr>
        <w:t>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установленных действующим законодательством.</w:t>
      </w:r>
    </w:p>
    <w:p w:rsidR="009C5B3C" w:rsidRPr="009C5B3C" w:rsidRDefault="009C5B3C" w:rsidP="009C5B3C">
      <w:pPr>
        <w:pStyle w:val="20"/>
        <w:numPr>
          <w:ilvl w:val="0"/>
          <w:numId w:val="1"/>
        </w:numPr>
        <w:tabs>
          <w:tab w:val="left" w:pos="375"/>
        </w:tabs>
        <w:spacing w:after="0"/>
        <w:ind w:left="-567" w:firstLine="567"/>
      </w:pPr>
      <w:bookmarkStart w:id="40" w:name="bookmark59"/>
      <w:bookmarkStart w:id="41" w:name="bookmark57"/>
      <w:bookmarkStart w:id="42" w:name="bookmark58"/>
      <w:bookmarkStart w:id="43" w:name="bookmark60"/>
      <w:bookmarkEnd w:id="40"/>
      <w:r>
        <w:rPr>
          <w:color w:val="000000"/>
        </w:rPr>
        <w:t>Функции Комиссии</w:t>
      </w:r>
      <w:bookmarkEnd w:id="41"/>
      <w:bookmarkEnd w:id="42"/>
      <w:bookmarkEnd w:id="43"/>
    </w:p>
    <w:p w:rsidR="009C5B3C" w:rsidRDefault="009C5B3C" w:rsidP="009C5B3C">
      <w:pPr>
        <w:pStyle w:val="20"/>
        <w:tabs>
          <w:tab w:val="left" w:pos="375"/>
        </w:tabs>
        <w:spacing w:after="0"/>
        <w:ind w:left="-567" w:firstLine="567"/>
        <w:jc w:val="left"/>
      </w:pPr>
    </w:p>
    <w:p w:rsidR="009C5B3C" w:rsidRDefault="009C5B3C" w:rsidP="009C5B3C">
      <w:pPr>
        <w:pStyle w:val="1"/>
        <w:ind w:left="-567" w:firstLine="567"/>
      </w:pPr>
      <w:r>
        <w:rPr>
          <w:color w:val="000000"/>
        </w:rPr>
        <w:t>ЭЛЕКТРОННЫЙ КОНКУРС</w:t>
      </w:r>
    </w:p>
    <w:p w:rsidR="009C5B3C" w:rsidRDefault="009C5B3C" w:rsidP="009C5B3C">
      <w:pPr>
        <w:pStyle w:val="1"/>
        <w:numPr>
          <w:ilvl w:val="1"/>
          <w:numId w:val="1"/>
        </w:numPr>
        <w:tabs>
          <w:tab w:val="left" w:pos="739"/>
        </w:tabs>
        <w:ind w:left="-567" w:firstLine="567"/>
        <w:jc w:val="both"/>
      </w:pPr>
      <w:bookmarkStart w:id="44" w:name="bookmark61"/>
      <w:bookmarkEnd w:id="44"/>
      <w:r>
        <w:rPr>
          <w:color w:val="000000"/>
        </w:rPr>
        <w:t>При осуществлении процедуры определения поставщика (подрядчика, исполнителя) путем проведения электронного конкурса в обязанности Комиссии входит следующее.</w:t>
      </w:r>
    </w:p>
    <w:p w:rsidR="009C5B3C" w:rsidRDefault="009C5B3C" w:rsidP="009C5B3C">
      <w:pPr>
        <w:pStyle w:val="1"/>
        <w:numPr>
          <w:ilvl w:val="2"/>
          <w:numId w:val="1"/>
        </w:numPr>
        <w:tabs>
          <w:tab w:val="left" w:pos="793"/>
        </w:tabs>
        <w:spacing w:after="40"/>
        <w:ind w:left="-567" w:firstLine="567"/>
        <w:jc w:val="both"/>
      </w:pPr>
      <w:bookmarkStart w:id="45" w:name="bookmark62"/>
      <w:bookmarkEnd w:id="45"/>
      <w:r>
        <w:rPr>
          <w:color w:val="000000"/>
        </w:rPr>
        <w:t>Не позднее двух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 члены Комиссии: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39"/>
        </w:tabs>
        <w:spacing w:line="360" w:lineRule="auto"/>
        <w:ind w:left="-567" w:firstLine="567"/>
        <w:jc w:val="both"/>
      </w:pPr>
      <w:bookmarkStart w:id="46" w:name="bookmark63"/>
      <w:bookmarkEnd w:id="46"/>
      <w:r>
        <w:rPr>
          <w:color w:val="000000"/>
        </w:rPr>
        <w:t>рассматривают первые части заявок на участие в закупке, направленные</w:t>
      </w:r>
      <w:r>
        <w:t xml:space="preserve"> </w:t>
      </w:r>
      <w:r w:rsidRPr="009C5B3C">
        <w:rPr>
          <w:color w:val="000000"/>
        </w:rPr>
        <w:t>оператором электронной площадки, и принимает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39"/>
        </w:tabs>
        <w:spacing w:after="40" w:line="257" w:lineRule="auto"/>
        <w:ind w:left="-567" w:firstLine="567"/>
        <w:jc w:val="both"/>
      </w:pPr>
      <w:bookmarkStart w:id="47" w:name="bookmark64"/>
      <w:bookmarkEnd w:id="47"/>
      <w:r>
        <w:rPr>
          <w:color w:val="000000"/>
        </w:rPr>
        <w:t xml:space="preserve">осуществляют оценку первых частей заявок на участие в закупке, в отношении которых принято решение о признании соответствующими </w:t>
      </w:r>
      <w:proofErr w:type="gramStart"/>
      <w:r>
        <w:rPr>
          <w:color w:val="000000"/>
        </w:rPr>
        <w:t>извещению</w:t>
      </w:r>
      <w:proofErr w:type="gramEnd"/>
      <w:r>
        <w:rPr>
          <w:color w:val="000000"/>
        </w:rPr>
        <w:t xml:space="preserve"> об осуществлении закупки, по критериям, предусмотренным пунктами 2 и 3 части 1 статьи 32 Закона № 44-ФЗ (если такие критерии установлены извещением об осуществлении закупки);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39"/>
        </w:tabs>
        <w:spacing w:line="360" w:lineRule="auto"/>
        <w:ind w:left="-567" w:firstLine="567"/>
        <w:jc w:val="both"/>
      </w:pPr>
      <w:bookmarkStart w:id="48" w:name="bookmark65"/>
      <w:bookmarkEnd w:id="48"/>
      <w:r>
        <w:rPr>
          <w:color w:val="000000"/>
        </w:rPr>
        <w:t>подписывают протокол рассмотрения и оценки первых частей заявок на</w:t>
      </w:r>
      <w:r>
        <w:t xml:space="preserve"> </w:t>
      </w:r>
      <w:r w:rsidRPr="009C5B3C">
        <w:rPr>
          <w:color w:val="000000"/>
        </w:rPr>
        <w:t xml:space="preserve">участие в закупке усиленными электронными подписями. Протокол формирует </w:t>
      </w:r>
      <w:r w:rsidRPr="009C5B3C">
        <w:rPr>
          <w:color w:val="000000"/>
        </w:rPr>
        <w:lastRenderedPageBreak/>
        <w:t>заказчик с использованием электронной площадки.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Действия, предусмотренные выше, могут осуществляться не позднее пяти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закупки:</w:t>
      </w:r>
    </w:p>
    <w:p w:rsidR="009C5B3C" w:rsidRDefault="009C5B3C" w:rsidP="009C5B3C">
      <w:pPr>
        <w:pStyle w:val="1"/>
        <w:numPr>
          <w:ilvl w:val="0"/>
          <w:numId w:val="4"/>
        </w:numPr>
        <w:tabs>
          <w:tab w:val="left" w:pos="782"/>
        </w:tabs>
        <w:ind w:left="-567" w:firstLine="567"/>
        <w:jc w:val="both"/>
      </w:pPr>
      <w:bookmarkStart w:id="49" w:name="bookmark66"/>
      <w:bookmarkEnd w:id="49"/>
      <w:r>
        <w:rPr>
          <w:color w:val="000000"/>
        </w:rPr>
        <w:t>научно-исследовательских, опытно-конструкторских и технологических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работ;</w:t>
      </w:r>
    </w:p>
    <w:p w:rsidR="009C5B3C" w:rsidRDefault="009C5B3C" w:rsidP="009C5B3C">
      <w:pPr>
        <w:pStyle w:val="1"/>
        <w:numPr>
          <w:ilvl w:val="0"/>
          <w:numId w:val="4"/>
        </w:numPr>
        <w:tabs>
          <w:tab w:val="left" w:pos="810"/>
        </w:tabs>
        <w:ind w:left="-567" w:firstLine="567"/>
        <w:jc w:val="both"/>
      </w:pPr>
      <w:bookmarkStart w:id="50" w:name="bookmark67"/>
      <w:bookmarkEnd w:id="50"/>
      <w:r>
        <w:rPr>
          <w:color w:val="000000"/>
        </w:rPr>
        <w:t>на создание произведения литературы или искусства;</w:t>
      </w:r>
    </w:p>
    <w:p w:rsidR="009C5B3C" w:rsidRDefault="009C5B3C" w:rsidP="009C5B3C">
      <w:pPr>
        <w:pStyle w:val="1"/>
        <w:numPr>
          <w:ilvl w:val="0"/>
          <w:numId w:val="4"/>
        </w:numPr>
        <w:tabs>
          <w:tab w:val="left" w:pos="810"/>
        </w:tabs>
        <w:ind w:left="-567" w:firstLine="567"/>
        <w:jc w:val="both"/>
      </w:pPr>
      <w:bookmarkStart w:id="51" w:name="bookmark68"/>
      <w:bookmarkEnd w:id="51"/>
      <w:proofErr w:type="gramStart"/>
      <w:r>
        <w:rPr>
          <w:color w:val="000000"/>
        </w:rPr>
        <w:t>работ по сохранению объектов культурного наследия (памятников</w:t>
      </w:r>
      <w:proofErr w:type="gramEnd"/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истории и культуры) народов Российской Федерации;</w:t>
      </w:r>
    </w:p>
    <w:p w:rsidR="009C5B3C" w:rsidRDefault="009C5B3C" w:rsidP="009C5B3C">
      <w:pPr>
        <w:pStyle w:val="1"/>
        <w:numPr>
          <w:ilvl w:val="0"/>
          <w:numId w:val="4"/>
        </w:numPr>
        <w:tabs>
          <w:tab w:val="left" w:pos="810"/>
        </w:tabs>
        <w:ind w:left="-567" w:firstLine="567"/>
        <w:jc w:val="both"/>
      </w:pPr>
      <w:bookmarkStart w:id="52" w:name="bookmark69"/>
      <w:bookmarkEnd w:id="52"/>
      <w:r>
        <w:rPr>
          <w:color w:val="000000"/>
        </w:rPr>
        <w:t>работ по реставрации музейных предметов и музейных коллекций,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включенных в состав Музейного фонда Российской Федерации, документов Архивного фонда Российской Федерации, особо ценных и редких документов, входящих в состав библиотечных фондов;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4.1.2.</w:t>
      </w:r>
      <w:r>
        <w:tab/>
      </w:r>
      <w:proofErr w:type="gramStart"/>
      <w:r>
        <w:t>Не позднее двух рабочих дней со дня, следующего за днем получения вторых частей заявок на участие в закупке, информации и документов от оператора электронной площадки, но не позднее даты окончания срока рассмотрения и оценки вторых частей заявок на участие в закупке, установленной в извещении об осуществлении закупки члены Комиссии по осуществлению закупок:</w:t>
      </w:r>
      <w:proofErr w:type="gramEnd"/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•</w:t>
      </w:r>
      <w:r>
        <w:tab/>
        <w:t>рассматривают вторые части заявок на участие в закупке, а также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информацию и документы, направленные оператором электронной площадки,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закупке;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•</w:t>
      </w:r>
      <w:r>
        <w:tab/>
        <w:t xml:space="preserve">осуществляют оценку вторых частей заявок на участие в закупке, </w:t>
      </w:r>
      <w:proofErr w:type="gramStart"/>
      <w:r>
        <w:t>в</w:t>
      </w:r>
      <w:proofErr w:type="gramEnd"/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 xml:space="preserve">отношении которых принято решение о признании соответствующими </w:t>
      </w:r>
      <w:proofErr w:type="gramStart"/>
      <w:r>
        <w:t>извещению</w:t>
      </w:r>
      <w:proofErr w:type="gramEnd"/>
      <w:r>
        <w:t xml:space="preserve"> об осуществлении закупки, по критерию, предусмотренному пунктом 4 части 1 статьи 32 Закона № 44-ФЗ (если такой критерий установлен извещением об осуществлении закупки);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•</w:t>
      </w:r>
      <w:r>
        <w:tab/>
        <w:t xml:space="preserve">подписывают протокол рассмотрения и оценки вторых частей заявок </w:t>
      </w:r>
      <w:proofErr w:type="gramStart"/>
      <w:r>
        <w:t>на</w:t>
      </w:r>
      <w:proofErr w:type="gramEnd"/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участие в закупке усиленными электронными подписями. Протокол формирует заказчик с использованием электронной площадки.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4.1.3.</w:t>
      </w:r>
      <w:r>
        <w:tab/>
        <w:t>Не позднее одного рабочего дня со дня, следующего за днем получения информации и документов в соответствии с пунктом 1 части 14 настоящей статьи 48 Закона № 44-ФЗ, члены Комиссии по осуществлению закупок: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•</w:t>
      </w:r>
      <w:r>
        <w:tab/>
        <w:t>осуществляют оценку ценовых предложений по критерию,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proofErr w:type="gramStart"/>
      <w:r>
        <w:t>предусмотренному</w:t>
      </w:r>
      <w:proofErr w:type="gramEnd"/>
      <w:r>
        <w:t xml:space="preserve"> пунктом 1 части 1 статьи 32 Закона № 44-ФЗ;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•</w:t>
      </w:r>
      <w:r>
        <w:tab/>
        <w:t xml:space="preserve">на основании результатов оценки первых и вторых частей заявок </w:t>
      </w:r>
      <w:proofErr w:type="gramStart"/>
      <w:r>
        <w:t>на</w:t>
      </w:r>
      <w:proofErr w:type="gramEnd"/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proofErr w:type="gramStart"/>
      <w:r>
        <w:lastRenderedPageBreak/>
        <w:t>участие в закупке, содержащихся в протоколах, предусмотренных пунктами 4.1.1. и 4.1.2 настоящего положения о Комиссии, а также оценки ценовых предложений по критерию, предусмотренному пунктом 1 части 1 статьи 32 Закона № 44-ФЗ, присваивают каждой заявке на участие в закупке, первая и вторая части которой признаны соответствующими извещению об осуществлении закупки, порядковый номер в порядке уменьшения степени выгодности содержащихся в таких заявках</w:t>
      </w:r>
      <w:proofErr w:type="gramEnd"/>
      <w:r>
        <w:t xml:space="preserve"> условий исполнения контракта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 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•</w:t>
      </w:r>
      <w:r>
        <w:tab/>
        <w:t>подписывают протокол подведения итогов определения поставщика (подрядчика, исполнителя) усиленными электронными подписями. Протокол формирует заказчик с использованием электронной площадки.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4.1.4.</w:t>
      </w:r>
      <w:r>
        <w:tab/>
        <w:t>При осуществлении процедуры определения поставщика (подрядчика, исполнителя) путем проведения электронного конкурса Комиссия также выполняет иные действия в соответствии с положениями Закона № 44-ФЗ.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ЭЛЕКТРОННЫЙ АУКЦИОН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4.2.</w:t>
      </w:r>
      <w:r>
        <w:tab/>
        <w:t>При осуществлении процедуры определения поставщика (подрядчика, исполнителя) путем проведения электронного аукциона в обязанности Комиссии входит следующее.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4.2.1.</w:t>
      </w:r>
      <w:r>
        <w:tab/>
        <w:t>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извещении об осуществлении закупки члены комиссии по осуществлению закупок: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•</w:t>
      </w:r>
      <w:r>
        <w:tab/>
        <w:t>рассматривают заявки на участие в закупке, информацию и документы,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направленные оператором электронной площадки,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1-8 части 12 статьи 48 Закона № 44-ФЗ;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•</w:t>
      </w:r>
      <w:r>
        <w:tab/>
        <w:t xml:space="preserve">на основании информации, содержащейся в протоколе подачи </w:t>
      </w:r>
      <w:proofErr w:type="gramStart"/>
      <w:r>
        <w:t>ценовых</w:t>
      </w:r>
      <w:proofErr w:type="gramEnd"/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proofErr w:type="gramStart"/>
      <w:r>
        <w:t>предложений, а также результатов рассмотрения заявок 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п. 9</w:t>
      </w:r>
      <w:proofErr w:type="gramEnd"/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proofErr w:type="gramStart"/>
      <w:r>
        <w:t>ч.</w:t>
      </w:r>
      <w:r>
        <w:tab/>
        <w:t xml:space="preserve">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</w:t>
      </w:r>
      <w:proofErr w:type="spellStart"/>
      <w:r>
        <w:t>абз</w:t>
      </w:r>
      <w:proofErr w:type="spellEnd"/>
      <w:r>
        <w:t xml:space="preserve">. 1 п. 9 ч. 3 ст. 49 Закона № 44-ФЗ, присваиваются в порядке убывания размера ценового предложения участника </w:t>
      </w:r>
      <w:r>
        <w:lastRenderedPageBreak/>
        <w:t>закупки), и с учетом положений нормативных правовых актов, принятых в соответствии со статьей 14 Закона № 44 -ФЗ.</w:t>
      </w:r>
      <w:proofErr w:type="gramEnd"/>
      <w:r>
        <w:t xml:space="preserve"> Заявке на участие в закупке победителя определения поставщика (подрядчика, исполнителя) присваивается первый номер;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•</w:t>
      </w:r>
      <w:r>
        <w:tab/>
        <w:t>подписывают протокол подведения итогов определения поставщика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(подрядчика, исполнителя) усиленными электронными подписями. Протокол формирует заказчик с использованием электронной площадки.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4.2.2.</w:t>
      </w:r>
      <w:r>
        <w:tab/>
        <w:t>При осуществлении процедуры определения поставщика (подрядчика, исполнителя) путем проведения электронного аукциона Комиссия также выполняет иные действия в соответствии с положениями Закона № 44-ФЗ.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ЭЛЕКТРОННЫЙ ЗАПРОС КОТИРОВОК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4.3. При осуществлении процедуры определения поставщика (подрядчика, исполнителя) путем электронного запроса котировок в функции Комиссии входит следующее.</w:t>
      </w:r>
    </w:p>
    <w:p w:rsidR="009C5B3C" w:rsidRDefault="009C5B3C" w:rsidP="009C5B3C">
      <w:pPr>
        <w:pStyle w:val="1"/>
        <w:tabs>
          <w:tab w:val="left" w:pos="846"/>
        </w:tabs>
        <w:ind w:left="-567" w:firstLine="567"/>
        <w:jc w:val="both"/>
      </w:pPr>
      <w:r>
        <w:t>4.3.1.</w:t>
      </w:r>
      <w:r>
        <w:tab/>
        <w:t>Не позднее двух рабочих дней со дня, следующего за датой окончания срока подачи заявок на участие в закупке, но не позднее даты подведения</w:t>
      </w:r>
    </w:p>
    <w:p w:rsidR="009C5B3C" w:rsidRDefault="009C5B3C" w:rsidP="009C5B3C">
      <w:pPr>
        <w:pStyle w:val="1"/>
        <w:tabs>
          <w:tab w:val="left" w:pos="306"/>
        </w:tabs>
        <w:ind w:left="-567" w:firstLine="567"/>
        <w:jc w:val="both"/>
      </w:pP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29"/>
        </w:tabs>
        <w:ind w:left="-567" w:firstLine="567"/>
        <w:jc w:val="both"/>
      </w:pPr>
      <w:r>
        <w:rPr>
          <w:color w:val="000000"/>
        </w:rPr>
        <w:t>рассматривают заявки на участие в закупке, информацию и документы,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направленные оператором электронной площадки,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1-8 части 12 статьи 48 Закона № 44-ФЗ;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29"/>
        </w:tabs>
        <w:ind w:left="-567" w:firstLine="567"/>
        <w:jc w:val="both"/>
      </w:pPr>
      <w:bookmarkStart w:id="53" w:name="bookmark89"/>
      <w:bookmarkEnd w:id="53"/>
      <w:r>
        <w:rPr>
          <w:color w:val="000000"/>
        </w:rPr>
        <w:t>присваивают каждой заявке на участие в закупке, признанной</w:t>
      </w:r>
    </w:p>
    <w:p w:rsidR="009C5B3C" w:rsidRDefault="009C5B3C" w:rsidP="009C5B3C">
      <w:pPr>
        <w:pStyle w:val="1"/>
        <w:tabs>
          <w:tab w:val="left" w:pos="5014"/>
        </w:tabs>
        <w:ind w:left="-567" w:firstLine="567"/>
        <w:jc w:val="both"/>
      </w:pPr>
      <w:r>
        <w:rPr>
          <w:color w:val="000000"/>
        </w:rPr>
        <w:t>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ч. 24 ст. 22 Закона № 44-ФЗ), предложенных участником закупки, подавшим такую заявку,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 если в нескольких заявках на участие в закупке содержатся одинаковые предложения, предусмотренные пунктом 3 или 4 части 1 статьи 43 Закона №</w:t>
      </w:r>
      <w:r>
        <w:rPr>
          <w:color w:val="000000"/>
        </w:rPr>
        <w:tab/>
        <w:t>44-ФЗ, меньший порядковый номер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присваивается заявке на участие в закупке, которая поступила ранее других таких заявок;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29"/>
        </w:tabs>
        <w:ind w:left="-567" w:firstLine="567"/>
        <w:jc w:val="both"/>
      </w:pPr>
      <w:bookmarkStart w:id="54" w:name="bookmark90"/>
      <w:bookmarkEnd w:id="54"/>
      <w:r>
        <w:rPr>
          <w:color w:val="000000"/>
        </w:rPr>
        <w:t>подписывают протокол подведения итогов определения поставщика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(подрядчика, исполнителя). Протокол формирует заказчик с использованием электронной площадки.</w:t>
      </w:r>
    </w:p>
    <w:p w:rsidR="009C5B3C" w:rsidRDefault="009C5B3C" w:rsidP="009C5B3C">
      <w:pPr>
        <w:pStyle w:val="1"/>
        <w:numPr>
          <w:ilvl w:val="0"/>
          <w:numId w:val="5"/>
        </w:numPr>
        <w:tabs>
          <w:tab w:val="left" w:pos="755"/>
        </w:tabs>
        <w:ind w:left="-567" w:firstLine="567"/>
        <w:jc w:val="both"/>
      </w:pPr>
      <w:bookmarkStart w:id="55" w:name="bookmark91"/>
      <w:bookmarkEnd w:id="55"/>
      <w:r>
        <w:rPr>
          <w:color w:val="000000"/>
        </w:rPr>
        <w:t>При осуществлении процедуры определения поставщика (подрядчика, исполнителя) путем проведения электронного запроса котировок Комиссия также выполняет иные действия в соответствии с положениями Закона № 44-ФЗ.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ЗАКРЫТЫЙ ЭЛЕКТРОННЫЙ КОНКУРС</w:t>
      </w:r>
    </w:p>
    <w:p w:rsidR="009C5B3C" w:rsidRDefault="009C5B3C" w:rsidP="009C5B3C">
      <w:pPr>
        <w:pStyle w:val="1"/>
        <w:numPr>
          <w:ilvl w:val="0"/>
          <w:numId w:val="6"/>
        </w:numPr>
        <w:tabs>
          <w:tab w:val="left" w:pos="729"/>
        </w:tabs>
        <w:ind w:left="-567" w:firstLine="567"/>
        <w:jc w:val="both"/>
      </w:pPr>
      <w:bookmarkStart w:id="56" w:name="bookmark92"/>
      <w:bookmarkEnd w:id="56"/>
      <w:r>
        <w:rPr>
          <w:color w:val="000000"/>
        </w:rPr>
        <w:t>При осуществлении процедуры определения поставщика (подрядчика, исполнителя) путем проведения закрытого электронного конкурса в обязанности Комиссии входит следующее.</w:t>
      </w:r>
    </w:p>
    <w:p w:rsidR="009C5B3C" w:rsidRDefault="009C5B3C" w:rsidP="009C5B3C">
      <w:pPr>
        <w:pStyle w:val="1"/>
        <w:numPr>
          <w:ilvl w:val="0"/>
          <w:numId w:val="7"/>
        </w:numPr>
        <w:tabs>
          <w:tab w:val="left" w:pos="760"/>
        </w:tabs>
        <w:ind w:left="-567" w:firstLine="567"/>
        <w:jc w:val="both"/>
      </w:pPr>
      <w:bookmarkStart w:id="57" w:name="bookmark93"/>
      <w:bookmarkEnd w:id="57"/>
      <w:r>
        <w:rPr>
          <w:color w:val="000000"/>
        </w:rPr>
        <w:t xml:space="preserve">В течение двух рабочих дней, следующих за днем получения </w:t>
      </w:r>
      <w:r>
        <w:rPr>
          <w:color w:val="000000"/>
        </w:rPr>
        <w:lastRenderedPageBreak/>
        <w:t>заказчиком информации и документов, предусмотренных пунктом 5 части 1 статьи 75 Закона № 44-ФЗ, комиссия по осуществлению закупок: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29"/>
        </w:tabs>
        <w:ind w:left="-567" w:firstLine="567"/>
        <w:jc w:val="both"/>
      </w:pPr>
      <w:bookmarkStart w:id="58" w:name="bookmark94"/>
      <w:bookmarkEnd w:id="58"/>
      <w:proofErr w:type="gramStart"/>
      <w:r>
        <w:rPr>
          <w:color w:val="000000"/>
        </w:rPr>
        <w:t>рассматривает такие информацию и документы в части соответствия их</w:t>
      </w:r>
      <w:r>
        <w:t xml:space="preserve"> </w:t>
      </w:r>
      <w:r w:rsidRPr="009C5B3C">
        <w:rPr>
          <w:color w:val="000000"/>
        </w:rPr>
        <w:t>требованиям, указанным в приглашении и предусмотренным пунктом 12 части 1 статьи 42 Закона №</w:t>
      </w:r>
      <w:r w:rsidRPr="009C5B3C">
        <w:rPr>
          <w:color w:val="000000"/>
        </w:rPr>
        <w:tab/>
        <w:t>44-ФЗ, и принимает решение о</w:t>
      </w:r>
      <w:r>
        <w:t xml:space="preserve"> </w:t>
      </w:r>
      <w:r w:rsidRPr="009C5B3C">
        <w:rPr>
          <w:color w:val="000000"/>
        </w:rPr>
        <w:t>предоставлении участнику закупки документации о закупке либо об отказе участнику закупки в предоставлении документации о закупке по основаниям, предусмотренным частью 2 статьи 75 Закона № 44-ФЗ;</w:t>
      </w:r>
      <w:proofErr w:type="gramEnd"/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29"/>
        </w:tabs>
        <w:ind w:left="-567" w:firstLine="567"/>
        <w:jc w:val="both"/>
      </w:pPr>
      <w:bookmarkStart w:id="59" w:name="bookmark95"/>
      <w:bookmarkEnd w:id="59"/>
      <w:r>
        <w:rPr>
          <w:color w:val="000000"/>
        </w:rPr>
        <w:t>подписывают протокол рассмотрения запросов о предоставлении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документации о закупке. Протокол формирует заказчик с использованием специализированной электронной площадки.</w:t>
      </w:r>
    </w:p>
    <w:p w:rsidR="009C5B3C" w:rsidRDefault="009C5B3C" w:rsidP="009C5B3C">
      <w:pPr>
        <w:pStyle w:val="1"/>
        <w:numPr>
          <w:ilvl w:val="0"/>
          <w:numId w:val="7"/>
        </w:numPr>
        <w:tabs>
          <w:tab w:val="left" w:pos="760"/>
        </w:tabs>
        <w:ind w:left="-567" w:firstLine="567"/>
      </w:pPr>
      <w:bookmarkStart w:id="60" w:name="bookmark96"/>
      <w:bookmarkEnd w:id="60"/>
      <w:r>
        <w:rPr>
          <w:color w:val="000000"/>
        </w:rPr>
        <w:t>Комиссия по осуществлению закупок принимает решение об отказе участнику закупки в предоставлении документации о закупке в случае:</w:t>
      </w:r>
    </w:p>
    <w:p w:rsidR="009C5B3C" w:rsidRDefault="009C5B3C" w:rsidP="009C5B3C">
      <w:pPr>
        <w:pStyle w:val="1"/>
        <w:numPr>
          <w:ilvl w:val="0"/>
          <w:numId w:val="8"/>
        </w:numPr>
        <w:tabs>
          <w:tab w:val="left" w:pos="744"/>
        </w:tabs>
        <w:ind w:left="-567" w:firstLine="567"/>
        <w:jc w:val="both"/>
      </w:pPr>
      <w:bookmarkStart w:id="61" w:name="bookmark97"/>
      <w:bookmarkEnd w:id="61"/>
      <w:r>
        <w:rPr>
          <w:color w:val="000000"/>
        </w:rPr>
        <w:t>непредставления информации и документов, предусмотренных пунктом 5 части 1 статьи 75 Закона № 44-ФЗ, несоответствия таких информации и документов требованиям, установленным в приглашении;</w:t>
      </w:r>
    </w:p>
    <w:p w:rsidR="009C5B3C" w:rsidRDefault="009C5B3C" w:rsidP="009C5B3C">
      <w:pPr>
        <w:pStyle w:val="1"/>
        <w:numPr>
          <w:ilvl w:val="0"/>
          <w:numId w:val="8"/>
        </w:numPr>
        <w:tabs>
          <w:tab w:val="left" w:pos="2926"/>
        </w:tabs>
        <w:ind w:left="-567" w:firstLine="567"/>
        <w:jc w:val="both"/>
      </w:pPr>
      <w:r>
        <w:rPr>
          <w:color w:val="000000"/>
        </w:rPr>
        <w:t>несоответствия</w:t>
      </w:r>
      <w:r>
        <w:rPr>
          <w:color w:val="000000"/>
        </w:rPr>
        <w:tab/>
        <w:t>участника закупки требованиям, указанным в</w:t>
      </w:r>
      <w:r>
        <w:t xml:space="preserve"> </w:t>
      </w:r>
      <w:r w:rsidRPr="009C5B3C">
        <w:rPr>
          <w:color w:val="000000"/>
        </w:rPr>
        <w:t>приглашении и предусмотренным пунктом 12 части 1 статьи 42 Закона № 44-ФЗ;</w:t>
      </w:r>
    </w:p>
    <w:p w:rsidR="009C5B3C" w:rsidRDefault="009C5B3C" w:rsidP="009C5B3C">
      <w:pPr>
        <w:pStyle w:val="1"/>
        <w:numPr>
          <w:ilvl w:val="0"/>
          <w:numId w:val="8"/>
        </w:numPr>
        <w:tabs>
          <w:tab w:val="left" w:pos="790"/>
        </w:tabs>
        <w:ind w:left="-567" w:firstLine="567"/>
        <w:jc w:val="both"/>
      </w:pPr>
      <w:bookmarkStart w:id="62" w:name="bookmark99"/>
      <w:bookmarkEnd w:id="62"/>
      <w:r>
        <w:rPr>
          <w:color w:val="000000"/>
        </w:rPr>
        <w:t>выявления недостоверной информации, содержащейся в информации и</w:t>
      </w:r>
      <w:r>
        <w:t xml:space="preserve"> </w:t>
      </w:r>
      <w:r w:rsidRPr="009C5B3C">
        <w:rPr>
          <w:color w:val="000000"/>
        </w:rPr>
        <w:t>документах, предусмотренных пунктом 5 части 1 статьи 75 Закона № 44- ФЗ.</w:t>
      </w:r>
    </w:p>
    <w:p w:rsidR="009C5B3C" w:rsidRDefault="009C5B3C" w:rsidP="009C5B3C">
      <w:pPr>
        <w:pStyle w:val="1"/>
        <w:numPr>
          <w:ilvl w:val="0"/>
          <w:numId w:val="7"/>
        </w:numPr>
        <w:tabs>
          <w:tab w:val="left" w:pos="763"/>
        </w:tabs>
        <w:ind w:left="-567" w:firstLine="567"/>
        <w:jc w:val="both"/>
      </w:pPr>
      <w:bookmarkStart w:id="63" w:name="bookmark100"/>
      <w:bookmarkEnd w:id="63"/>
      <w:r>
        <w:rPr>
          <w:color w:val="000000"/>
        </w:rPr>
        <w:t>Не позднее пяти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документации о закупке, члены комиссии по осуществлению закупок: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40"/>
        </w:tabs>
        <w:ind w:left="-567" w:firstLine="567"/>
        <w:jc w:val="both"/>
      </w:pPr>
      <w:bookmarkStart w:id="64" w:name="bookmark101"/>
      <w:bookmarkEnd w:id="64"/>
      <w:r>
        <w:rPr>
          <w:color w:val="000000"/>
        </w:rPr>
        <w:t>рассматривают поступившие заявки на участие в закупке и в отношении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40"/>
        </w:tabs>
        <w:ind w:left="-567" w:firstLine="567"/>
        <w:jc w:val="both"/>
      </w:pPr>
      <w:bookmarkStart w:id="65" w:name="bookmark102"/>
      <w:bookmarkEnd w:id="65"/>
      <w:r>
        <w:rPr>
          <w:color w:val="000000"/>
        </w:rPr>
        <w:t>осуществляют оценку заявок на участие в закупке, в отношении которых</w:t>
      </w:r>
      <w:r>
        <w:t xml:space="preserve"> </w:t>
      </w:r>
      <w:r w:rsidRPr="009C5B3C">
        <w:rPr>
          <w:color w:val="000000"/>
        </w:rPr>
        <w:t>принято решение о признании соответствующими документации о закупке, по критериям оценки, установленным в соответствии со статьей 32 Закона № 44-ФЗ;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40"/>
        </w:tabs>
        <w:ind w:left="-567" w:firstLine="567"/>
        <w:jc w:val="both"/>
      </w:pPr>
      <w:bookmarkStart w:id="66" w:name="bookmark103"/>
      <w:bookmarkEnd w:id="66"/>
      <w:r>
        <w:rPr>
          <w:color w:val="000000"/>
        </w:rPr>
        <w:t xml:space="preserve">на основании результатов оценки заявок присваивают каждой заявке </w:t>
      </w:r>
      <w:proofErr w:type="gramStart"/>
      <w:r>
        <w:rPr>
          <w:color w:val="000000"/>
        </w:rPr>
        <w:t>на</w:t>
      </w:r>
      <w:proofErr w:type="gramEnd"/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участие в закупке, признанной соответствующей документации о закупке,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 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40"/>
        </w:tabs>
        <w:ind w:left="-567" w:firstLine="567"/>
        <w:jc w:val="both"/>
      </w:pPr>
      <w:bookmarkStart w:id="67" w:name="bookmark104"/>
      <w:bookmarkEnd w:id="67"/>
      <w:r>
        <w:rPr>
          <w:color w:val="000000"/>
        </w:rPr>
        <w:t>подписывают протокол подведения итогов определения поставщика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lastRenderedPageBreak/>
        <w:t>(подрядчика, исполнителя) усиленными электронными подписями.</w:t>
      </w:r>
    </w:p>
    <w:p w:rsidR="009C5B3C" w:rsidRDefault="009C5B3C" w:rsidP="009C5B3C">
      <w:pPr>
        <w:pStyle w:val="1"/>
        <w:numPr>
          <w:ilvl w:val="0"/>
          <w:numId w:val="7"/>
        </w:numPr>
        <w:tabs>
          <w:tab w:val="left" w:pos="767"/>
        </w:tabs>
        <w:ind w:left="-567" w:firstLine="567"/>
        <w:jc w:val="both"/>
      </w:pPr>
      <w:bookmarkStart w:id="68" w:name="bookmark105"/>
      <w:bookmarkEnd w:id="68"/>
      <w:r>
        <w:rPr>
          <w:color w:val="000000"/>
        </w:rPr>
        <w:t>При осуществлении процедуры определения поставщика (подрядчика, исполнителя) путем проведения закрытого электронного конкурса Комиссия также выполняет иные действия в соответствии с положениями Закона № 44 -ФЗ. ЗАКРЫТЫЙ ЭЛЕКТРОННЫЙ АУКЦИОН</w:t>
      </w:r>
    </w:p>
    <w:p w:rsidR="009C5B3C" w:rsidRDefault="009C5B3C" w:rsidP="009C5B3C">
      <w:pPr>
        <w:pStyle w:val="1"/>
        <w:numPr>
          <w:ilvl w:val="1"/>
          <w:numId w:val="7"/>
        </w:numPr>
        <w:tabs>
          <w:tab w:val="left" w:pos="551"/>
        </w:tabs>
        <w:ind w:left="-567" w:firstLine="567"/>
        <w:jc w:val="both"/>
      </w:pPr>
      <w:bookmarkStart w:id="69" w:name="bookmark106"/>
      <w:bookmarkEnd w:id="69"/>
      <w:r>
        <w:rPr>
          <w:color w:val="000000"/>
        </w:rPr>
        <w:t>При осуществлении процедуры определения поставщика (подрядчика, исполнителя) путем проведения закрытого конкурса с ограниченным участием в обязанности Комиссии входит следующее.</w:t>
      </w:r>
    </w:p>
    <w:p w:rsidR="009C5B3C" w:rsidRDefault="009C5B3C" w:rsidP="009C5B3C">
      <w:pPr>
        <w:pStyle w:val="1"/>
        <w:numPr>
          <w:ilvl w:val="2"/>
          <w:numId w:val="7"/>
        </w:numPr>
        <w:tabs>
          <w:tab w:val="left" w:pos="767"/>
        </w:tabs>
        <w:ind w:left="-567" w:firstLine="567"/>
        <w:jc w:val="both"/>
      </w:pPr>
      <w:bookmarkStart w:id="70" w:name="bookmark107"/>
      <w:bookmarkEnd w:id="70"/>
      <w:r>
        <w:rPr>
          <w:color w:val="000000"/>
        </w:rPr>
        <w:t>В течение двух рабочих дней, следующих за днем получения заказчиком информации и документов, предусмотренных пунктом 5 части 1 статьи 75 Закона № 44-ФЗ, комиссия по осуществлению закупок: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40"/>
        </w:tabs>
        <w:ind w:left="-567" w:firstLine="567"/>
        <w:jc w:val="both"/>
      </w:pPr>
      <w:bookmarkStart w:id="71" w:name="bookmark108"/>
      <w:bookmarkEnd w:id="71"/>
      <w:r>
        <w:rPr>
          <w:color w:val="000000"/>
        </w:rPr>
        <w:t>рассматривает такие информацию и документы в части соответствия их</w:t>
      </w:r>
    </w:p>
    <w:p w:rsidR="009C5B3C" w:rsidRDefault="009C5B3C" w:rsidP="009C5B3C">
      <w:pPr>
        <w:pStyle w:val="1"/>
        <w:tabs>
          <w:tab w:val="left" w:pos="5288"/>
        </w:tabs>
        <w:ind w:left="-567" w:firstLine="567"/>
        <w:jc w:val="both"/>
      </w:pPr>
      <w:r>
        <w:rPr>
          <w:color w:val="000000"/>
        </w:rPr>
        <w:t>требованиям, указанным в приглашении и предусмотренным пунктом 12 части 1 статьи 42 Закона №</w:t>
      </w:r>
      <w:r>
        <w:rPr>
          <w:color w:val="000000"/>
        </w:rPr>
        <w:tab/>
        <w:t>44-ФЗ, и принимает решение о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 xml:space="preserve">предоставлении участнику закупки документации о закупке либо </w:t>
      </w:r>
      <w:proofErr w:type="gramStart"/>
      <w:r>
        <w:rPr>
          <w:color w:val="000000"/>
        </w:rPr>
        <w:t>об</w:t>
      </w:r>
      <w:proofErr w:type="gramEnd"/>
    </w:p>
    <w:p w:rsidR="009C5B3C" w:rsidRDefault="009C5B3C" w:rsidP="009C5B3C">
      <w:pPr>
        <w:pStyle w:val="1"/>
        <w:spacing w:after="60"/>
        <w:ind w:left="-567" w:firstLine="567"/>
        <w:jc w:val="both"/>
      </w:pPr>
      <w:proofErr w:type="gramStart"/>
      <w:r>
        <w:rPr>
          <w:color w:val="000000"/>
        </w:rPr>
        <w:t>отказе</w:t>
      </w:r>
      <w:proofErr w:type="gramEnd"/>
      <w:r>
        <w:rPr>
          <w:color w:val="000000"/>
        </w:rPr>
        <w:t xml:space="preserve"> участнику закупки в предоставлении документации о закупке по основаниям, предусмотренным частью 2 статьи 75 Закона № 44-ФЗ;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05"/>
        </w:tabs>
        <w:ind w:left="-567" w:firstLine="567"/>
        <w:jc w:val="both"/>
      </w:pPr>
      <w:bookmarkStart w:id="72" w:name="bookmark109"/>
      <w:bookmarkEnd w:id="72"/>
      <w:r>
        <w:rPr>
          <w:color w:val="000000"/>
        </w:rPr>
        <w:t>подписывают протокол рассмотрения запросов о предоставлении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документации о закупке. Протокол формирует заказчик с использованием специализированной электронной площадки.</w:t>
      </w:r>
    </w:p>
    <w:p w:rsidR="009C5B3C" w:rsidRDefault="009C5B3C" w:rsidP="009C5B3C">
      <w:pPr>
        <w:pStyle w:val="1"/>
        <w:numPr>
          <w:ilvl w:val="2"/>
          <w:numId w:val="7"/>
        </w:numPr>
        <w:tabs>
          <w:tab w:val="left" w:pos="740"/>
        </w:tabs>
        <w:spacing w:after="60"/>
        <w:ind w:left="-567" w:firstLine="567"/>
        <w:jc w:val="both"/>
      </w:pPr>
      <w:bookmarkStart w:id="73" w:name="bookmark110"/>
      <w:bookmarkEnd w:id="73"/>
      <w:r>
        <w:rPr>
          <w:color w:val="000000"/>
        </w:rPr>
        <w:t>Не позднее пяти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документации о закупке, члены комиссии по осуществлению закупок: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05"/>
        </w:tabs>
        <w:ind w:left="-567" w:firstLine="567"/>
        <w:jc w:val="both"/>
      </w:pPr>
      <w:bookmarkStart w:id="74" w:name="bookmark111"/>
      <w:bookmarkEnd w:id="74"/>
      <w:r>
        <w:rPr>
          <w:color w:val="000000"/>
        </w:rPr>
        <w:t>рассматривают поступившие заявки на участие в закупке, направленные</w:t>
      </w:r>
    </w:p>
    <w:p w:rsidR="009C5B3C" w:rsidRDefault="009C5B3C" w:rsidP="009C5B3C">
      <w:pPr>
        <w:pStyle w:val="1"/>
        <w:spacing w:after="60"/>
        <w:ind w:left="-567" w:firstLine="567"/>
        <w:jc w:val="both"/>
      </w:pPr>
      <w:proofErr w:type="gramStart"/>
      <w:r>
        <w:rPr>
          <w:color w:val="000000"/>
        </w:rPr>
        <w:t>оператором специализированной электронной площадки информацию и документы, предусмотренные пунктом 3 части 4 статьи 76 Закона № 44- ФЗ,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случаях, предусмотренных пунктами 2-7 части 10 статьи 75 Закона № 44-ФЗ, а также в случае непредставления информации и документов, предусмотренных частью</w:t>
      </w:r>
      <w:proofErr w:type="gramEnd"/>
      <w:r>
        <w:rPr>
          <w:color w:val="000000"/>
        </w:rPr>
        <w:t xml:space="preserve"> 2 статьи 76 Закона № 44 -ФЗ, несоответствия таких информации и документов документации о закупке;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05"/>
        </w:tabs>
        <w:ind w:left="-567" w:firstLine="567"/>
        <w:jc w:val="both"/>
      </w:pPr>
      <w:bookmarkStart w:id="75" w:name="bookmark112"/>
      <w:bookmarkEnd w:id="75"/>
      <w:r>
        <w:rPr>
          <w:color w:val="000000"/>
        </w:rPr>
        <w:t>присваивают каждой заявке на участие в закупке, признанной</w:t>
      </w:r>
    </w:p>
    <w:p w:rsidR="009C5B3C" w:rsidRDefault="009C5B3C" w:rsidP="009C5B3C">
      <w:pPr>
        <w:pStyle w:val="1"/>
        <w:ind w:left="-567" w:firstLine="567"/>
        <w:jc w:val="both"/>
      </w:pPr>
      <w:proofErr w:type="gramStart"/>
      <w:r>
        <w:rPr>
          <w:color w:val="000000"/>
          <w:shd w:val="clear" w:color="auto" w:fill="FFFFFF"/>
        </w:rPr>
        <w:t>соответствующей документации о закупке,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п. 9</w:t>
      </w:r>
      <w:proofErr w:type="gramEnd"/>
    </w:p>
    <w:p w:rsidR="009C5B3C" w:rsidRDefault="009C5B3C" w:rsidP="009C5B3C">
      <w:pPr>
        <w:pStyle w:val="1"/>
        <w:tabs>
          <w:tab w:val="left" w:pos="1150"/>
        </w:tabs>
        <w:spacing w:after="60"/>
        <w:ind w:left="-567" w:firstLine="567"/>
        <w:jc w:val="both"/>
      </w:pPr>
      <w:bookmarkStart w:id="76" w:name="bookmark113"/>
      <w:proofErr w:type="gramStart"/>
      <w:r>
        <w:rPr>
          <w:color w:val="000000"/>
          <w:shd w:val="clear" w:color="auto" w:fill="FFFFFF"/>
        </w:rPr>
        <w:t>ч</w:t>
      </w:r>
      <w:bookmarkEnd w:id="76"/>
      <w:r>
        <w:rPr>
          <w:color w:val="000000"/>
          <w:shd w:val="clear" w:color="auto" w:fill="FFFFFF"/>
        </w:rPr>
        <w:t>.</w:t>
      </w:r>
      <w:r>
        <w:rPr>
          <w:color w:val="000000"/>
        </w:rPr>
        <w:tab/>
        <w:t xml:space="preserve">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</w:t>
      </w:r>
      <w:proofErr w:type="spellStart"/>
      <w:r>
        <w:rPr>
          <w:color w:val="000000"/>
        </w:rPr>
        <w:t>абз</w:t>
      </w:r>
      <w:proofErr w:type="spellEnd"/>
      <w:r>
        <w:rPr>
          <w:color w:val="000000"/>
        </w:rPr>
        <w:t xml:space="preserve">. 1 п. 9 ч. 3 ст. 49 Закона № 44-ФЗ, присваиваются в порядке убывания размера ценового предложения участника закупки), и с учетом положений нормативных правовых актов, принятых в </w:t>
      </w:r>
      <w:r>
        <w:rPr>
          <w:color w:val="000000"/>
        </w:rPr>
        <w:lastRenderedPageBreak/>
        <w:t>соответствии со статьей 14 Закона № 44 -ФЗ.</w:t>
      </w:r>
      <w:proofErr w:type="gramEnd"/>
      <w:r>
        <w:rPr>
          <w:color w:val="000000"/>
        </w:rPr>
        <w:t xml:space="preserve"> Заявке на участие в закупке победителя определения поставщика (подрядчика, исполнителя) присваивается первый номер;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05"/>
        </w:tabs>
        <w:ind w:left="-567" w:firstLine="567"/>
        <w:jc w:val="both"/>
      </w:pPr>
      <w:bookmarkStart w:id="77" w:name="bookmark114"/>
      <w:bookmarkEnd w:id="77"/>
      <w:r>
        <w:rPr>
          <w:color w:val="000000"/>
        </w:rPr>
        <w:t>подписывают протокол подведения итогов определения поставщика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(подрядчика, исполнителя) усиленными электронными подписями. Протокол формирует заказчик с использованием специализированной электронной площадки.</w:t>
      </w:r>
    </w:p>
    <w:p w:rsidR="009C5B3C" w:rsidRDefault="009C5B3C" w:rsidP="009C5B3C">
      <w:pPr>
        <w:pStyle w:val="1"/>
        <w:numPr>
          <w:ilvl w:val="2"/>
          <w:numId w:val="7"/>
        </w:numPr>
        <w:tabs>
          <w:tab w:val="left" w:pos="745"/>
        </w:tabs>
        <w:ind w:left="-567" w:firstLine="567"/>
        <w:jc w:val="both"/>
      </w:pPr>
      <w:bookmarkStart w:id="78" w:name="bookmark115"/>
      <w:bookmarkEnd w:id="78"/>
      <w:r>
        <w:rPr>
          <w:color w:val="000000"/>
        </w:rPr>
        <w:t>При осуществлении процедуры определения поставщика (подрядчика, исполнителя) путем проведения закрытого электронного аукциона Комиссия также выполняет иные действия в соответствии с положениями Закона № 44 -ФЗ.</w:t>
      </w:r>
    </w:p>
    <w:p w:rsidR="009C5B3C" w:rsidRDefault="009C5B3C" w:rsidP="009C5B3C">
      <w:pPr>
        <w:pStyle w:val="20"/>
        <w:numPr>
          <w:ilvl w:val="0"/>
          <w:numId w:val="1"/>
        </w:numPr>
        <w:tabs>
          <w:tab w:val="left" w:pos="322"/>
        </w:tabs>
        <w:spacing w:after="0"/>
        <w:ind w:left="-567" w:firstLine="567"/>
      </w:pPr>
      <w:bookmarkStart w:id="79" w:name="bookmark118"/>
      <w:bookmarkStart w:id="80" w:name="bookmark116"/>
      <w:bookmarkStart w:id="81" w:name="bookmark117"/>
      <w:bookmarkStart w:id="82" w:name="bookmark119"/>
      <w:bookmarkEnd w:id="79"/>
      <w:r>
        <w:rPr>
          <w:color w:val="000000"/>
        </w:rPr>
        <w:t>Порядок создания и работы Комиссии</w:t>
      </w:r>
      <w:bookmarkEnd w:id="80"/>
      <w:bookmarkEnd w:id="81"/>
      <w:bookmarkEnd w:id="82"/>
    </w:p>
    <w:p w:rsidR="009C5B3C" w:rsidRDefault="009C5B3C" w:rsidP="009C5B3C">
      <w:pPr>
        <w:pStyle w:val="1"/>
        <w:numPr>
          <w:ilvl w:val="1"/>
          <w:numId w:val="1"/>
        </w:numPr>
        <w:tabs>
          <w:tab w:val="left" w:pos="705"/>
        </w:tabs>
        <w:ind w:left="-567" w:firstLine="567"/>
        <w:jc w:val="both"/>
      </w:pPr>
      <w:bookmarkStart w:id="83" w:name="bookmark120"/>
      <w:bookmarkEnd w:id="83"/>
      <w:r>
        <w:rPr>
          <w:color w:val="000000"/>
        </w:rPr>
        <w:t xml:space="preserve">Комиссия является коллегиальным органом заказчика, действующим на постоянной основе. Персональный состав Комиссии, ее председатель, заместитель председателя, </w:t>
      </w:r>
      <w:proofErr w:type="gramStart"/>
      <w:r>
        <w:rPr>
          <w:color w:val="000000"/>
        </w:rPr>
        <w:t>секретарь</w:t>
      </w:r>
      <w:proofErr w:type="gramEnd"/>
      <w:r>
        <w:rPr>
          <w:color w:val="000000"/>
        </w:rPr>
        <w:t xml:space="preserve"> и члены Комиссии утверждаются приказом заказчика.</w:t>
      </w:r>
    </w:p>
    <w:p w:rsidR="009C5B3C" w:rsidRDefault="009C5B3C" w:rsidP="009C5B3C">
      <w:pPr>
        <w:pStyle w:val="1"/>
        <w:numPr>
          <w:ilvl w:val="1"/>
          <w:numId w:val="1"/>
        </w:numPr>
        <w:tabs>
          <w:tab w:val="left" w:pos="534"/>
        </w:tabs>
        <w:ind w:left="-567" w:firstLine="567"/>
        <w:jc w:val="both"/>
      </w:pPr>
      <w:r>
        <w:rPr>
          <w:color w:val="000000"/>
        </w:rPr>
        <w:t>Решение о создании комиссии принимается заказчиком до начала проведения закупки. При этом определяются состав комиссии и порядок ее работы, назначается председатель комиссии.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Число членов Комиссии должно быть не менее трех человек.</w:t>
      </w:r>
    </w:p>
    <w:p w:rsidR="009C5B3C" w:rsidRDefault="009C5B3C" w:rsidP="009C5B3C">
      <w:pPr>
        <w:pStyle w:val="1"/>
        <w:ind w:left="-567" w:firstLine="567"/>
        <w:jc w:val="both"/>
      </w:pPr>
      <w:r>
        <w:rPr>
          <w:color w:val="000000"/>
        </w:rPr>
        <w:t>Заказчик вправе включить в комиссию сотрудников контрактной службы (контрактного управляющего) исходя из целесообразности совмещения двух административно значимых должностей.</w:t>
      </w:r>
    </w:p>
    <w:p w:rsidR="009C5B3C" w:rsidRDefault="009C5B3C" w:rsidP="009C5B3C">
      <w:pPr>
        <w:pStyle w:val="1"/>
        <w:numPr>
          <w:ilvl w:val="1"/>
          <w:numId w:val="1"/>
        </w:numPr>
        <w:tabs>
          <w:tab w:val="left" w:pos="733"/>
        </w:tabs>
        <w:ind w:left="-567" w:firstLine="567"/>
        <w:jc w:val="both"/>
      </w:pPr>
      <w:bookmarkStart w:id="84" w:name="bookmark122"/>
      <w:bookmarkEnd w:id="84"/>
      <w:r>
        <w:rPr>
          <w:color w:val="000000"/>
        </w:rPr>
        <w:t>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искусства. Число таких лиц должно составлять не менее чем 50 процентов общего числа членов комиссии.</w:t>
      </w:r>
    </w:p>
    <w:p w:rsidR="009C5B3C" w:rsidRDefault="009C5B3C" w:rsidP="009C5B3C">
      <w:pPr>
        <w:pStyle w:val="1"/>
        <w:numPr>
          <w:ilvl w:val="1"/>
          <w:numId w:val="1"/>
        </w:numPr>
        <w:tabs>
          <w:tab w:val="left" w:pos="733"/>
        </w:tabs>
        <w:ind w:left="-567" w:firstLine="567"/>
        <w:jc w:val="both"/>
      </w:pPr>
      <w:bookmarkStart w:id="85" w:name="bookmark123"/>
      <w:bookmarkEnd w:id="85"/>
      <w:r>
        <w:rPr>
          <w:color w:val="000000"/>
        </w:rPr>
        <w:t>Заказчик включает в состав Комиссии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9C5B3C" w:rsidRDefault="009C5B3C" w:rsidP="009C5B3C">
      <w:pPr>
        <w:pStyle w:val="1"/>
        <w:numPr>
          <w:ilvl w:val="1"/>
          <w:numId w:val="1"/>
        </w:numPr>
        <w:tabs>
          <w:tab w:val="left" w:pos="519"/>
        </w:tabs>
        <w:spacing w:after="40"/>
        <w:ind w:left="-567" w:firstLine="567"/>
        <w:jc w:val="both"/>
      </w:pPr>
      <w:bookmarkStart w:id="86" w:name="bookmark124"/>
      <w:bookmarkEnd w:id="86"/>
      <w:r>
        <w:rPr>
          <w:color w:val="000000"/>
        </w:rPr>
        <w:t>Членами комиссии не могут быть: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33"/>
        </w:tabs>
        <w:spacing w:line="262" w:lineRule="auto"/>
        <w:ind w:left="-567" w:firstLine="567"/>
        <w:jc w:val="both"/>
      </w:pPr>
      <w:bookmarkStart w:id="87" w:name="bookmark125"/>
      <w:bookmarkEnd w:id="87"/>
      <w:r>
        <w:rPr>
          <w:color w:val="000000"/>
        </w:rPr>
        <w:t>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если Федеральным законом предусмотрена документация о закупке), заявок на участие в конкурсе;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33"/>
        </w:tabs>
        <w:ind w:left="-567" w:firstLine="567"/>
        <w:jc w:val="both"/>
      </w:pPr>
      <w:bookmarkStart w:id="88" w:name="bookmark126"/>
      <w:bookmarkEnd w:id="88"/>
      <w:proofErr w:type="gramStart"/>
      <w:r>
        <w:rPr>
          <w:color w:val="000000"/>
        </w:rPr>
        <w:t xml:space="preserve">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</w:t>
      </w:r>
      <w:r>
        <w:rPr>
          <w:color w:val="000000"/>
        </w:rPr>
        <w:lastRenderedPageBreak/>
        <w:t>поставщика (подрядчика, исполнителя).</w:t>
      </w:r>
      <w:proofErr w:type="gramEnd"/>
      <w:r>
        <w:rPr>
          <w:color w:val="000000"/>
        </w:rPr>
        <w:t xml:space="preserve"> Понятие «личная заинтересованность» используется в значении, указанном в Федеральном законе от 25 декабря 2008 года № 273-ФЗ «О противодействии коррупции»;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33"/>
        </w:tabs>
        <w:spacing w:line="269" w:lineRule="auto"/>
        <w:ind w:left="-567" w:firstLine="567"/>
        <w:jc w:val="both"/>
      </w:pPr>
      <w:bookmarkStart w:id="89" w:name="bookmark127"/>
      <w:bookmarkEnd w:id="89"/>
      <w:r>
        <w:rPr>
          <w:color w:val="000000"/>
        </w:rPr>
        <w:t>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9C5B3C" w:rsidRDefault="009C5B3C" w:rsidP="009C5B3C">
      <w:pPr>
        <w:pStyle w:val="1"/>
        <w:numPr>
          <w:ilvl w:val="0"/>
          <w:numId w:val="3"/>
        </w:numPr>
        <w:tabs>
          <w:tab w:val="left" w:pos="733"/>
        </w:tabs>
        <w:spacing w:line="269" w:lineRule="auto"/>
        <w:ind w:left="-567" w:firstLine="567"/>
        <w:jc w:val="both"/>
      </w:pPr>
      <w:bookmarkStart w:id="90" w:name="bookmark128"/>
      <w:bookmarkEnd w:id="90"/>
      <w:r>
        <w:rPr>
          <w:color w:val="000000"/>
        </w:rPr>
        <w:t>должностные лица органов контроля, указанных в части 1 статьи 99 Федерального закона, непосредственно осуществляющие контроль в сфере закупок.</w:t>
      </w:r>
    </w:p>
    <w:p w:rsidR="009C5B3C" w:rsidRDefault="009C5B3C" w:rsidP="009C5B3C">
      <w:pPr>
        <w:pStyle w:val="1"/>
        <w:ind w:left="-567" w:firstLine="567"/>
        <w:jc w:val="both"/>
      </w:pPr>
      <w:proofErr w:type="gramStart"/>
      <w:r>
        <w:rPr>
          <w:color w:val="000000"/>
        </w:rPr>
        <w:t>В случае выявления в составе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закупок, а также физическими лицами, которые не являются непосредственно осуществляющими контроль в сфере закупок должностными лицами контрольных органов в сфере закупок.</w:t>
      </w:r>
      <w:proofErr w:type="gramEnd"/>
    </w:p>
    <w:p w:rsidR="009C5B3C" w:rsidRPr="009C5B3C" w:rsidRDefault="009C5B3C" w:rsidP="009C5B3C">
      <w:pPr>
        <w:pStyle w:val="1"/>
        <w:numPr>
          <w:ilvl w:val="1"/>
          <w:numId w:val="1"/>
        </w:numPr>
        <w:tabs>
          <w:tab w:val="left" w:pos="519"/>
        </w:tabs>
        <w:ind w:left="-567" w:firstLine="567"/>
        <w:jc w:val="both"/>
      </w:pPr>
      <w:bookmarkStart w:id="91" w:name="bookmark129"/>
      <w:bookmarkEnd w:id="91"/>
      <w:r>
        <w:rPr>
          <w:color w:val="000000"/>
        </w:rPr>
        <w:t>Замена члена комиссии допускается только по решению заказчика.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5.7.</w:t>
      </w:r>
      <w:r w:rsidRPr="009C5B3C">
        <w:rPr>
          <w:b w:val="0"/>
        </w:rPr>
        <w:tab/>
        <w:t>Комиссия правомочна осуществлять свои функции, если в заседании комиссии участвует не менее чем 50 процентов общего числа ее членов. Члены комиссии могут участвовать в таком заседании с использованием систем видео-конференц-связи с соблюдением требований законодательства РФ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5.8.</w:t>
      </w:r>
      <w:r w:rsidRPr="009C5B3C">
        <w:rPr>
          <w:b w:val="0"/>
        </w:rPr>
        <w:tab/>
        <w:t xml:space="preserve">Уведомление членов Комиссии о месте, дате и времени проведения заседаний комиссии осуществляется не </w:t>
      </w:r>
      <w:proofErr w:type="gramStart"/>
      <w:r w:rsidRPr="009C5B3C">
        <w:rPr>
          <w:b w:val="0"/>
        </w:rPr>
        <w:t>позднее</w:t>
      </w:r>
      <w:proofErr w:type="gramEnd"/>
      <w:r w:rsidRPr="009C5B3C">
        <w:rPr>
          <w:b w:val="0"/>
        </w:rPr>
        <w:t xml:space="preserve"> чем за два рабочих дня до даты проведения такого заседания посредством направления приглашений, содержащих сведения о повестке дня заседания. Подготовка приглашения, представление его на подписание председателю и направление членам комиссии осуществляется секретарем комиссии.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5.9.</w:t>
      </w:r>
      <w:r w:rsidRPr="009C5B3C">
        <w:rPr>
          <w:b w:val="0"/>
        </w:rPr>
        <w:tab/>
        <w:t>Председатель Комиссии либо лицо, его замещающее: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-</w:t>
      </w:r>
      <w:r w:rsidRPr="009C5B3C">
        <w:rPr>
          <w:b w:val="0"/>
        </w:rPr>
        <w:tab/>
        <w:t>осуществляет общее руководство работой Комиссии и обеспечивает выполнение настоящего положения;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-</w:t>
      </w:r>
      <w:r w:rsidRPr="009C5B3C">
        <w:rPr>
          <w:b w:val="0"/>
        </w:rPr>
        <w:tab/>
        <w:t>объявляет заседание правомочным или выносит решение о его переносе из-за отсутствия необходимого количества членов;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-</w:t>
      </w:r>
      <w:r w:rsidRPr="009C5B3C">
        <w:rPr>
          <w:b w:val="0"/>
        </w:rPr>
        <w:tab/>
        <w:t>открывает и ведет заседания Комиссии, объявляет перерывы;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-</w:t>
      </w:r>
      <w:r w:rsidRPr="009C5B3C">
        <w:rPr>
          <w:b w:val="0"/>
        </w:rPr>
        <w:tab/>
        <w:t>в случае необходимости выносит на обсуждение Комиссии вопрос о привлечении к работе экспертов.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6.</w:t>
      </w:r>
      <w:r w:rsidRPr="009C5B3C">
        <w:rPr>
          <w:b w:val="0"/>
        </w:rPr>
        <w:tab/>
        <w:t>Права, обязанности и ответственность Комиссии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6.1.</w:t>
      </w:r>
      <w:r w:rsidRPr="009C5B3C">
        <w:rPr>
          <w:b w:val="0"/>
        </w:rPr>
        <w:tab/>
        <w:t>Члены Комиссии вправе: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-</w:t>
      </w:r>
      <w:r w:rsidRPr="009C5B3C">
        <w:rPr>
          <w:b w:val="0"/>
        </w:rPr>
        <w:tab/>
        <w:t>знакомиться со всеми представленными на рассмотрение документами и сведениями, составляющими заявку на участие в закупке;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-</w:t>
      </w:r>
      <w:r w:rsidRPr="009C5B3C">
        <w:rPr>
          <w:b w:val="0"/>
        </w:rPr>
        <w:tab/>
        <w:t>выступать по вопросам повестки дня на заседаниях Комиссии;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lastRenderedPageBreak/>
        <w:t>-</w:t>
      </w:r>
      <w:r w:rsidRPr="009C5B3C">
        <w:rPr>
          <w:b w:val="0"/>
        </w:rPr>
        <w:tab/>
        <w:t>проверять правильность содержания формируемых заказчиком протоколов, в том числе правильность отражения в этих протоколах своего выступления.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6.2.</w:t>
      </w:r>
      <w:r w:rsidRPr="009C5B3C">
        <w:rPr>
          <w:b w:val="0"/>
        </w:rPr>
        <w:tab/>
        <w:t>Члены Комиссии обязаны: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-</w:t>
      </w:r>
      <w:r w:rsidRPr="009C5B3C">
        <w:rPr>
          <w:b w:val="0"/>
        </w:rPr>
        <w:tab/>
        <w:t>присутствовать на заседаниях Комиссии, за исключением случаев, вызванных уважительными причинами (временная нетрудоспособность, командировка и другие уважительные причины);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-</w:t>
      </w:r>
      <w:r w:rsidRPr="009C5B3C">
        <w:rPr>
          <w:b w:val="0"/>
        </w:rPr>
        <w:tab/>
        <w:t>принимать решения в пределах своей компетенции.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6.3.</w:t>
      </w:r>
      <w:r w:rsidRPr="009C5B3C">
        <w:rPr>
          <w:b w:val="0"/>
        </w:rPr>
        <w:tab/>
        <w:t xml:space="preserve">Решение Комиссии, принятое в нарушение требований Закона № 44-ФЗ и настоящего положения, может быть обжаловано любым участником закупки </w:t>
      </w:r>
      <w:proofErr w:type="gramStart"/>
      <w:r w:rsidRPr="009C5B3C">
        <w:rPr>
          <w:b w:val="0"/>
        </w:rPr>
        <w:t>в</w:t>
      </w:r>
      <w:proofErr w:type="gramEnd"/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proofErr w:type="gramStart"/>
      <w:r w:rsidRPr="009C5B3C">
        <w:rPr>
          <w:b w:val="0"/>
        </w:rPr>
        <w:t>порядке</w:t>
      </w:r>
      <w:proofErr w:type="gramEnd"/>
      <w:r w:rsidRPr="009C5B3C">
        <w:rPr>
          <w:b w:val="0"/>
        </w:rPr>
        <w:t>, установленном Законом от 05.04.2013</w:t>
      </w:r>
      <w:r w:rsidRPr="009C5B3C">
        <w:rPr>
          <w:b w:val="0"/>
        </w:rPr>
        <w:tab/>
        <w:t>№ 44-ФЗ,</w:t>
      </w:r>
      <w:r w:rsidRPr="009C5B3C">
        <w:rPr>
          <w:b w:val="0"/>
        </w:rPr>
        <w:tab/>
        <w:t>и признано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proofErr w:type="gramStart"/>
      <w:r w:rsidRPr="009C5B3C">
        <w:rPr>
          <w:b w:val="0"/>
        </w:rPr>
        <w:t>недействительным</w:t>
      </w:r>
      <w:proofErr w:type="gramEnd"/>
      <w:r w:rsidRPr="009C5B3C">
        <w:rPr>
          <w:b w:val="0"/>
        </w:rPr>
        <w:t xml:space="preserve"> по решению контрольного органа в сфере закупок.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6.4.</w:t>
      </w:r>
      <w:r w:rsidRPr="009C5B3C">
        <w:rPr>
          <w:b w:val="0"/>
        </w:rPr>
        <w:tab/>
        <w:t>Лица, виновные в нарушении законодательства РФ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 РФ.</w:t>
      </w:r>
    </w:p>
    <w:p w:rsidR="009C5B3C" w:rsidRPr="009C5B3C" w:rsidRDefault="009C5B3C" w:rsidP="009C5B3C">
      <w:pPr>
        <w:pStyle w:val="20"/>
        <w:tabs>
          <w:tab w:val="left" w:pos="313"/>
        </w:tabs>
        <w:spacing w:after="0"/>
        <w:ind w:left="-567" w:firstLine="567"/>
        <w:jc w:val="both"/>
        <w:rPr>
          <w:b w:val="0"/>
        </w:rPr>
      </w:pPr>
      <w:r w:rsidRPr="009C5B3C">
        <w:rPr>
          <w:b w:val="0"/>
        </w:rPr>
        <w:t>6.5.</w:t>
      </w:r>
      <w:r w:rsidRPr="009C5B3C">
        <w:rPr>
          <w:b w:val="0"/>
        </w:rPr>
        <w:tab/>
        <w:t>Не реже чем один раз в два года по решению заказчика может осуществляться ротация членов Комиссии. Такая ротация заключается в замене не менее 50 процентов членов Комиссии в целях недопущения работы в составе комиссии заинтересованных лиц, а также снижения и предотвращения коррупционных</w:t>
      </w:r>
    </w:p>
    <w:p w:rsidR="009C5B3C" w:rsidRDefault="009C5B3C" w:rsidP="009C5B3C">
      <w:pPr>
        <w:pStyle w:val="1"/>
        <w:tabs>
          <w:tab w:val="left" w:pos="568"/>
        </w:tabs>
        <w:spacing w:after="320"/>
        <w:ind w:left="-567" w:firstLine="567"/>
        <w:jc w:val="both"/>
      </w:pPr>
      <w:r>
        <w:rPr>
          <w:color w:val="000000"/>
        </w:rPr>
        <w:t>рисков и повышения качества осуществления закупок.</w:t>
      </w:r>
    </w:p>
    <w:p w:rsidR="009C5B3C" w:rsidRPr="009C5B3C" w:rsidRDefault="009C5B3C" w:rsidP="009C5B3C">
      <w:pPr>
        <w:pStyle w:val="20"/>
        <w:tabs>
          <w:tab w:val="left" w:pos="357"/>
        </w:tabs>
        <w:spacing w:after="0"/>
        <w:ind w:left="-567" w:firstLine="567"/>
        <w:jc w:val="left"/>
      </w:pPr>
      <w:bookmarkStart w:id="92" w:name="bookmark154"/>
      <w:bookmarkStart w:id="93" w:name="bookmark152"/>
      <w:bookmarkStart w:id="94" w:name="bookmark153"/>
      <w:bookmarkStart w:id="95" w:name="bookmark155"/>
      <w:bookmarkEnd w:id="92"/>
    </w:p>
    <w:p w:rsidR="009C5B3C" w:rsidRDefault="009C5B3C" w:rsidP="009C5B3C">
      <w:pPr>
        <w:pStyle w:val="20"/>
        <w:tabs>
          <w:tab w:val="left" w:pos="357"/>
        </w:tabs>
        <w:spacing w:after="0"/>
        <w:ind w:left="-567" w:firstLine="567"/>
        <w:rPr>
          <w:color w:val="000000"/>
        </w:rPr>
      </w:pPr>
      <w:r>
        <w:rPr>
          <w:color w:val="000000"/>
        </w:rPr>
        <w:t>6.Заключительная часть</w:t>
      </w:r>
      <w:bookmarkEnd w:id="93"/>
      <w:bookmarkEnd w:id="94"/>
      <w:bookmarkEnd w:id="95"/>
    </w:p>
    <w:p w:rsidR="009C5B3C" w:rsidRDefault="009C5B3C" w:rsidP="009C5B3C">
      <w:pPr>
        <w:pStyle w:val="20"/>
        <w:tabs>
          <w:tab w:val="left" w:pos="357"/>
        </w:tabs>
        <w:spacing w:after="0"/>
        <w:ind w:left="-567" w:firstLine="567"/>
      </w:pPr>
    </w:p>
    <w:p w:rsidR="009C5B3C" w:rsidRDefault="009C5B3C" w:rsidP="009C5B3C">
      <w:pPr>
        <w:pStyle w:val="1"/>
        <w:numPr>
          <w:ilvl w:val="1"/>
          <w:numId w:val="1"/>
        </w:numPr>
        <w:tabs>
          <w:tab w:val="left" w:pos="1243"/>
        </w:tabs>
        <w:spacing w:line="276" w:lineRule="auto"/>
        <w:ind w:left="-567" w:firstLine="567"/>
        <w:jc w:val="both"/>
      </w:pPr>
      <w:bookmarkStart w:id="96" w:name="bookmark156"/>
      <w:bookmarkEnd w:id="96"/>
      <w:r>
        <w:rPr>
          <w:color w:val="000000"/>
        </w:rPr>
        <w:t>Учреждение имеет право дополнять и изменять отдельные статьи данного Положения, не противоречащие действующему законодательству.</w:t>
      </w:r>
    </w:p>
    <w:p w:rsidR="009C5B3C" w:rsidRDefault="009C5B3C" w:rsidP="009C5B3C">
      <w:pPr>
        <w:pStyle w:val="1"/>
        <w:spacing w:line="276" w:lineRule="auto"/>
        <w:ind w:left="-567" w:firstLine="567"/>
        <w:jc w:val="both"/>
      </w:pPr>
      <w:r>
        <w:rPr>
          <w:color w:val="000000"/>
        </w:rPr>
        <w:t>Все изменения и дополнения к настоящему Положению утверждаются руководителем учреждения.</w:t>
      </w:r>
    </w:p>
    <w:p w:rsidR="009C5B3C" w:rsidRPr="00700F2F" w:rsidRDefault="009C5B3C" w:rsidP="009C5B3C">
      <w:pPr>
        <w:pStyle w:val="1"/>
        <w:numPr>
          <w:ilvl w:val="1"/>
          <w:numId w:val="1"/>
        </w:numPr>
        <w:tabs>
          <w:tab w:val="left" w:pos="1274"/>
        </w:tabs>
        <w:spacing w:line="276" w:lineRule="auto"/>
        <w:ind w:left="-567" w:firstLine="567"/>
        <w:jc w:val="both"/>
      </w:pPr>
      <w:bookmarkStart w:id="97" w:name="bookmark157"/>
      <w:bookmarkEnd w:id="97"/>
      <w:r>
        <w:rPr>
          <w:color w:val="000000"/>
        </w:rPr>
        <w:t>Настоящее Положение вступает в силу с момента его утверждения и действует до необходимости его пересмотра.</w:t>
      </w:r>
    </w:p>
    <w:p w:rsidR="00700F2F" w:rsidRDefault="00700F2F" w:rsidP="00700F2F">
      <w:pPr>
        <w:pStyle w:val="1"/>
        <w:tabs>
          <w:tab w:val="left" w:pos="1274"/>
        </w:tabs>
        <w:spacing w:line="276" w:lineRule="auto"/>
        <w:jc w:val="both"/>
        <w:rPr>
          <w:color w:val="000000"/>
        </w:rPr>
      </w:pPr>
    </w:p>
    <w:p w:rsidR="00700F2F" w:rsidRDefault="00700F2F" w:rsidP="00700F2F">
      <w:pPr>
        <w:pStyle w:val="1"/>
        <w:tabs>
          <w:tab w:val="left" w:pos="1274"/>
        </w:tabs>
        <w:spacing w:line="276" w:lineRule="auto"/>
        <w:jc w:val="both"/>
        <w:rPr>
          <w:color w:val="000000"/>
        </w:rPr>
      </w:pPr>
    </w:p>
    <w:p w:rsidR="00700F2F" w:rsidRPr="00700F2F" w:rsidRDefault="00700F2F" w:rsidP="00700F2F">
      <w:pPr>
        <w:pStyle w:val="1"/>
        <w:tabs>
          <w:tab w:val="left" w:pos="1274"/>
        </w:tabs>
        <w:spacing w:line="276" w:lineRule="auto"/>
        <w:ind w:left="-567"/>
        <w:jc w:val="both"/>
        <w:rPr>
          <w:b/>
          <w:color w:val="000000"/>
        </w:rPr>
      </w:pPr>
      <w:r w:rsidRPr="00700F2F">
        <w:rPr>
          <w:b/>
          <w:color w:val="000000"/>
        </w:rPr>
        <w:t>Глава местной администрации</w:t>
      </w:r>
    </w:p>
    <w:p w:rsidR="00700F2F" w:rsidRPr="00700F2F" w:rsidRDefault="00700F2F" w:rsidP="00700F2F">
      <w:pPr>
        <w:pStyle w:val="1"/>
        <w:tabs>
          <w:tab w:val="left" w:pos="1274"/>
        </w:tabs>
        <w:spacing w:line="276" w:lineRule="auto"/>
        <w:ind w:left="-567"/>
        <w:jc w:val="both"/>
        <w:rPr>
          <w:b/>
        </w:rPr>
      </w:pPr>
      <w:proofErr w:type="spellStart"/>
      <w:r w:rsidRPr="00700F2F">
        <w:rPr>
          <w:b/>
          <w:color w:val="000000"/>
        </w:rPr>
        <w:t>г.п</w:t>
      </w:r>
      <w:proofErr w:type="spellEnd"/>
      <w:r w:rsidRPr="00700F2F">
        <w:rPr>
          <w:b/>
          <w:color w:val="000000"/>
        </w:rPr>
        <w:t xml:space="preserve">. Залукокоаже </w:t>
      </w:r>
      <w:r>
        <w:rPr>
          <w:b/>
          <w:color w:val="000000"/>
        </w:rPr>
        <w:t xml:space="preserve">                                                                    </w:t>
      </w:r>
      <w:r w:rsidRPr="00700F2F">
        <w:rPr>
          <w:b/>
          <w:color w:val="000000"/>
        </w:rPr>
        <w:t xml:space="preserve">   </w:t>
      </w:r>
      <w:r>
        <w:rPr>
          <w:b/>
          <w:color w:val="000000"/>
        </w:rPr>
        <w:t xml:space="preserve">     </w:t>
      </w:r>
      <w:r w:rsidRPr="00700F2F">
        <w:rPr>
          <w:b/>
          <w:color w:val="000000"/>
        </w:rPr>
        <w:t xml:space="preserve">     А.Ю. Котов</w:t>
      </w:r>
    </w:p>
    <w:p w:rsidR="00AC3DB9" w:rsidRDefault="00AC3DB9" w:rsidP="009C5B3C">
      <w:pPr>
        <w:ind w:left="-567" w:firstLine="567"/>
      </w:pPr>
    </w:p>
    <w:sectPr w:rsidR="00AC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4832"/>
    <w:multiLevelType w:val="multilevel"/>
    <w:tmpl w:val="C4D0E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4B4732"/>
    <w:multiLevelType w:val="multilevel"/>
    <w:tmpl w:val="0BD8CB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3B5B26"/>
    <w:multiLevelType w:val="multilevel"/>
    <w:tmpl w:val="1974E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162900"/>
    <w:multiLevelType w:val="multilevel"/>
    <w:tmpl w:val="1F52FB5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082F5D"/>
    <w:multiLevelType w:val="multilevel"/>
    <w:tmpl w:val="8F16E7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5D0A3B"/>
    <w:multiLevelType w:val="multilevel"/>
    <w:tmpl w:val="5AFCD364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B94D71"/>
    <w:multiLevelType w:val="multilevel"/>
    <w:tmpl w:val="4B94C18C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9D7541"/>
    <w:multiLevelType w:val="multilevel"/>
    <w:tmpl w:val="04603D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20"/>
    <w:rsid w:val="00700F2F"/>
    <w:rsid w:val="009C5B3C"/>
    <w:rsid w:val="00A71F20"/>
    <w:rsid w:val="00AC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9C5B3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9C5B3C"/>
    <w:pPr>
      <w:widowControl w:val="0"/>
      <w:spacing w:after="3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_"/>
    <w:basedOn w:val="a0"/>
    <w:link w:val="1"/>
    <w:rsid w:val="009C5B3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C5B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9C5B3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9C5B3C"/>
    <w:pPr>
      <w:widowControl w:val="0"/>
      <w:spacing w:after="3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_"/>
    <w:basedOn w:val="a0"/>
    <w:link w:val="1"/>
    <w:rsid w:val="009C5B3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C5B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4540</Words>
  <Characters>25878</Characters>
  <Application>Microsoft Office Word</Application>
  <DocSecurity>0</DocSecurity>
  <Lines>215</Lines>
  <Paragraphs>60</Paragraphs>
  <ScaleCrop>false</ScaleCrop>
  <Company/>
  <LinksUpToDate>false</LinksUpToDate>
  <CharactersWithSpaces>30358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4</cp:revision>
  <dcterms:created xsi:type="dcterms:W3CDTF">2023-03-16T16:23:00Z</dcterms:created>
  <dcterms:modified xsi:type="dcterms:W3CDTF">2023-03-16T18:21:00Z</dcterms:modified>
</cp:coreProperties>
</file>