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7FC3" w:rsidRPr="00477FC3" w:rsidRDefault="00477FC3" w:rsidP="00477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F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546860"/>
            <wp:effectExtent l="0" t="0" r="3175" b="0"/>
            <wp:docPr id="1" name="Рисунок 1" descr="https://fpieco.ru/media/uploads/images/shum_zg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pieco.ru/media/uploads/images/shum_zg.web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FC3" w:rsidRPr="00477FC3" w:rsidRDefault="00477FC3" w:rsidP="00477FC3">
      <w:pPr>
        <w:spacing w:before="450" w:after="375" w:line="420" w:lineRule="atLeast"/>
        <w:jc w:val="center"/>
        <w:outlineLvl w:val="1"/>
        <w:rPr>
          <w:rFonts w:ascii="Arial" w:eastAsia="Times New Roman" w:hAnsi="Arial" w:cs="Arial"/>
          <w:color w:val="222222"/>
          <w:sz w:val="45"/>
          <w:szCs w:val="45"/>
          <w:lang w:eastAsia="ru-RU"/>
        </w:rPr>
      </w:pPr>
      <w:r w:rsidRPr="00477FC3">
        <w:rPr>
          <w:rFonts w:ascii="Arial" w:eastAsia="Times New Roman" w:hAnsi="Arial" w:cs="Arial"/>
          <w:color w:val="222222"/>
          <w:sz w:val="45"/>
          <w:szCs w:val="45"/>
          <w:lang w:eastAsia="ru-RU"/>
        </w:rPr>
        <w:t>Шумовое загрязнение окружающей среды: степень опасности, разновидности, способы борьбы</w:t>
      </w:r>
    </w:p>
    <w:p w:rsidR="00477FC3" w:rsidRPr="00477FC3" w:rsidRDefault="00477FC3" w:rsidP="00477FC3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77FC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 наши дни, когда активно растут города, открываются новые заводы и предприятия. К сожалению, это полезное развитие влечёт за собой множество негативных факторов, влияющих на жизнь человека. Сегодня мы расскажем вам о </w:t>
      </w:r>
      <w:r w:rsidRPr="00477FC3">
        <w:rPr>
          <w:rFonts w:ascii="Arial" w:eastAsia="Times New Roman" w:hAnsi="Arial" w:cs="Arial"/>
          <w:b/>
          <w:bCs/>
          <w:color w:val="48A216"/>
          <w:sz w:val="23"/>
          <w:szCs w:val="23"/>
          <w:lang w:eastAsia="ru-RU"/>
        </w:rPr>
        <w:t>шумовом загрязнении,</w:t>
      </w:r>
      <w:r w:rsidRPr="00477FC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что это такое и как влияет на нас с вами.</w:t>
      </w:r>
    </w:p>
    <w:p w:rsidR="00477FC3" w:rsidRPr="00477FC3" w:rsidRDefault="00477FC3" w:rsidP="00477FC3">
      <w:pPr>
        <w:spacing w:before="450" w:after="375" w:line="420" w:lineRule="atLeast"/>
        <w:jc w:val="center"/>
        <w:outlineLvl w:val="1"/>
        <w:rPr>
          <w:rFonts w:ascii="Arial" w:eastAsia="Times New Roman" w:hAnsi="Arial" w:cs="Arial"/>
          <w:color w:val="222222"/>
          <w:sz w:val="45"/>
          <w:szCs w:val="45"/>
          <w:lang w:eastAsia="ru-RU"/>
        </w:rPr>
      </w:pPr>
      <w:r w:rsidRPr="00477FC3">
        <w:rPr>
          <w:rFonts w:ascii="Arial" w:eastAsia="Times New Roman" w:hAnsi="Arial" w:cs="Arial"/>
          <w:color w:val="222222"/>
          <w:sz w:val="45"/>
          <w:szCs w:val="45"/>
          <w:lang w:eastAsia="ru-RU"/>
        </w:rPr>
        <w:t>Что такое шумовое загрязнение?</w:t>
      </w:r>
    </w:p>
    <w:p w:rsidR="00477FC3" w:rsidRPr="00477FC3" w:rsidRDefault="00477FC3" w:rsidP="00477FC3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77FC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Согласно энциклопедии, под </w:t>
      </w:r>
      <w:r w:rsidRPr="00477FC3">
        <w:rPr>
          <w:rFonts w:ascii="Arial" w:eastAsia="Times New Roman" w:hAnsi="Arial" w:cs="Arial"/>
          <w:b/>
          <w:bCs/>
          <w:color w:val="48A216"/>
          <w:sz w:val="23"/>
          <w:szCs w:val="23"/>
          <w:lang w:eastAsia="ru-RU"/>
        </w:rPr>
        <w:t>шумовым загрязнением</w:t>
      </w:r>
      <w:r w:rsidRPr="00477FC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понимают “раздражающий шум антропогенного происхождения, нарушающий жизнедеятельность живых организмов и человека. Раздражающие шумы существуют и в природе (абиотические и биотические), однако считать загрязнением их неверно, поскольку живые организмы адаптировались к ним в процессе эволюции.”. Также это явление называют акустическим загрязнением.</w:t>
      </w:r>
    </w:p>
    <w:p w:rsidR="00477FC3" w:rsidRPr="00477FC3" w:rsidRDefault="00477FC3" w:rsidP="00477FC3">
      <w:pPr>
        <w:spacing w:after="360" w:line="240" w:lineRule="auto"/>
        <w:rPr>
          <w:rFonts w:ascii="Arial" w:eastAsia="Times New Roman" w:hAnsi="Arial" w:cs="Arial"/>
          <w:b/>
          <w:bCs/>
          <w:color w:val="48A216"/>
          <w:sz w:val="23"/>
          <w:szCs w:val="23"/>
          <w:lang w:eastAsia="ru-RU"/>
        </w:rPr>
      </w:pPr>
      <w:r w:rsidRPr="00477FC3">
        <w:rPr>
          <w:rFonts w:ascii="Arial" w:eastAsia="Times New Roman" w:hAnsi="Arial" w:cs="Arial"/>
          <w:b/>
          <w:bCs/>
          <w:color w:val="48A216"/>
          <w:sz w:val="23"/>
          <w:szCs w:val="23"/>
          <w:lang w:eastAsia="ru-RU"/>
        </w:rPr>
        <w:t>Основными источниками ШЗ являются:</w:t>
      </w:r>
    </w:p>
    <w:p w:rsidR="00477FC3" w:rsidRPr="00477FC3" w:rsidRDefault="00477FC3" w:rsidP="00477FC3">
      <w:pPr>
        <w:numPr>
          <w:ilvl w:val="0"/>
          <w:numId w:val="1"/>
        </w:numPr>
        <w:spacing w:before="100" w:beforeAutospacing="1" w:after="120" w:line="360" w:lineRule="atLeast"/>
        <w:ind w:left="0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77FC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Стройки;</w:t>
      </w:r>
    </w:p>
    <w:p w:rsidR="00477FC3" w:rsidRPr="00477FC3" w:rsidRDefault="00477FC3" w:rsidP="00477FC3">
      <w:pPr>
        <w:numPr>
          <w:ilvl w:val="0"/>
          <w:numId w:val="1"/>
        </w:numPr>
        <w:spacing w:before="100" w:beforeAutospacing="1" w:after="120" w:line="360" w:lineRule="atLeast"/>
        <w:ind w:left="0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77FC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Производственные предприятия;</w:t>
      </w:r>
    </w:p>
    <w:p w:rsidR="00477FC3" w:rsidRPr="00477FC3" w:rsidRDefault="00477FC3" w:rsidP="00477FC3">
      <w:pPr>
        <w:numPr>
          <w:ilvl w:val="0"/>
          <w:numId w:val="1"/>
        </w:numPr>
        <w:spacing w:before="100" w:beforeAutospacing="1" w:after="120" w:line="360" w:lineRule="atLeast"/>
        <w:ind w:left="0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77FC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Аэропорты, железнодорожные вокзалы, порты;</w:t>
      </w:r>
    </w:p>
    <w:p w:rsidR="00477FC3" w:rsidRPr="00477FC3" w:rsidRDefault="00477FC3" w:rsidP="00477FC3">
      <w:pPr>
        <w:numPr>
          <w:ilvl w:val="0"/>
          <w:numId w:val="1"/>
        </w:numPr>
        <w:spacing w:before="100" w:beforeAutospacing="1" w:after="120" w:line="360" w:lineRule="atLeast"/>
        <w:ind w:left="0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77FC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Автомобили и общественный транспорт;</w:t>
      </w:r>
    </w:p>
    <w:p w:rsidR="00477FC3" w:rsidRPr="00477FC3" w:rsidRDefault="00477FC3" w:rsidP="00477FC3">
      <w:pPr>
        <w:numPr>
          <w:ilvl w:val="0"/>
          <w:numId w:val="1"/>
        </w:numPr>
        <w:spacing w:before="100" w:beforeAutospacing="1" w:after="120" w:line="360" w:lineRule="atLeast"/>
        <w:ind w:left="0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77FC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Крупные жилые комплексы.</w:t>
      </w:r>
    </w:p>
    <w:p w:rsidR="00477FC3" w:rsidRPr="00477FC3" w:rsidRDefault="00477FC3" w:rsidP="00477FC3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77FC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Все эти объекты приводят к тому, что общий уровень шума значительно возрастает, а в некоторых случаях и вовсе превышает установленные нормативы.</w:t>
      </w:r>
    </w:p>
    <w:p w:rsidR="00477FC3" w:rsidRPr="00477FC3" w:rsidRDefault="00477FC3" w:rsidP="00477FC3">
      <w:pPr>
        <w:spacing w:before="450" w:after="375" w:line="420" w:lineRule="atLeast"/>
        <w:jc w:val="center"/>
        <w:outlineLvl w:val="1"/>
        <w:rPr>
          <w:rFonts w:ascii="Arial" w:eastAsia="Times New Roman" w:hAnsi="Arial" w:cs="Arial"/>
          <w:color w:val="222222"/>
          <w:sz w:val="45"/>
          <w:szCs w:val="45"/>
          <w:lang w:eastAsia="ru-RU"/>
        </w:rPr>
      </w:pPr>
      <w:r w:rsidRPr="00477FC3">
        <w:rPr>
          <w:rFonts w:ascii="Arial" w:eastAsia="Times New Roman" w:hAnsi="Arial" w:cs="Arial"/>
          <w:color w:val="222222"/>
          <w:sz w:val="45"/>
          <w:szCs w:val="45"/>
          <w:lang w:eastAsia="ru-RU"/>
        </w:rPr>
        <w:t>Насколько опасно шумовое загрязнение для человека?</w:t>
      </w:r>
    </w:p>
    <w:p w:rsidR="00477FC3" w:rsidRPr="00477FC3" w:rsidRDefault="00477FC3" w:rsidP="00477FC3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77FC3">
        <w:rPr>
          <w:rFonts w:ascii="Arial" w:eastAsia="Times New Roman" w:hAnsi="Arial" w:cs="Arial"/>
          <w:color w:val="555555"/>
          <w:sz w:val="23"/>
          <w:szCs w:val="23"/>
          <w:lang w:eastAsia="ru-RU"/>
        </w:rPr>
        <w:lastRenderedPageBreak/>
        <w:t>Постоянно высокий уровень акустического загрязнения может оказать серьёзное негативное воздействие на здоровье людей. Шум может привести к потере слуха, неврозам, бессоннице, дистонии и многим другим заболеваниям. Это возможно как при краткосрочном взаимодействии с очень высоким уровнем шума, так и при долгосрочном, при невысоком нарушении, но длительным.</w:t>
      </w:r>
    </w:p>
    <w:p w:rsidR="00477FC3" w:rsidRPr="00477FC3" w:rsidRDefault="00477FC3" w:rsidP="00477FC3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77FC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Учёные произвели примерные расчёты, при каком влиянии шума с высокой долей вероятности ухудшится здоровье человека.</w:t>
      </w:r>
    </w:p>
    <w:p w:rsidR="00477FC3" w:rsidRPr="00477FC3" w:rsidRDefault="00477FC3" w:rsidP="00477FC3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77FC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Стоит так же отметить, что под негативное воздействие от шумового влияния попадают и животные. Это может привести к их миграции, нарушении биологического разнообразия на территории.</w:t>
      </w:r>
    </w:p>
    <w:p w:rsidR="00477FC3" w:rsidRPr="00477FC3" w:rsidRDefault="00477FC3" w:rsidP="00477FC3">
      <w:pPr>
        <w:spacing w:before="450" w:after="375" w:line="420" w:lineRule="atLeast"/>
        <w:jc w:val="center"/>
        <w:outlineLvl w:val="1"/>
        <w:rPr>
          <w:rFonts w:ascii="Arial" w:eastAsia="Times New Roman" w:hAnsi="Arial" w:cs="Arial"/>
          <w:color w:val="222222"/>
          <w:sz w:val="45"/>
          <w:szCs w:val="45"/>
          <w:lang w:eastAsia="ru-RU"/>
        </w:rPr>
      </w:pPr>
      <w:r w:rsidRPr="00477FC3">
        <w:rPr>
          <w:rFonts w:ascii="Arial" w:eastAsia="Times New Roman" w:hAnsi="Arial" w:cs="Arial"/>
          <w:color w:val="222222"/>
          <w:sz w:val="45"/>
          <w:szCs w:val="45"/>
          <w:lang w:eastAsia="ru-RU"/>
        </w:rPr>
        <w:t>Способы защиты от шумового загрязнения</w:t>
      </w:r>
    </w:p>
    <w:p w:rsidR="00477FC3" w:rsidRPr="00477FC3" w:rsidRDefault="00477FC3" w:rsidP="00477FC3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77FC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Однако, на сегодняшний существует множество способов защитить здоровье людей. Так, например, для жилых помещений, таких как многоквартирные дома, установлены нормативы по уровню шума. Согласно так называемым “законам о тишине”, уровень шума не должен быть выше 45 децибел с 07:00 до 23:00 и не более 55 децибел в дневное время. Соблюдение этого правила не только поможет жителям сохранить слух, но и наладить добрососедские отношения.</w:t>
      </w:r>
    </w:p>
    <w:p w:rsidR="00477FC3" w:rsidRPr="00477FC3" w:rsidRDefault="00477FC3" w:rsidP="00477FC3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77FC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 пространстве городской среды наиболее эффективным способом защиты от шума является грамотное планирование застройки. При сооружении крупных объектов с высоким потенциалом создания звукового загрязнения, выбирается подходящее место. Например, аэропорты возводятся за чертой города. Это же касается и производств. Кроме того, согласно экологическому законодательству, такие объекты окружаются зонами санитарной защиты.</w:t>
      </w:r>
    </w:p>
    <w:p w:rsidR="00477FC3" w:rsidRPr="00477FC3" w:rsidRDefault="00477FC3" w:rsidP="00477FC3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77FC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Борьба с шумом на производстве зависит от типа промышленности и определяется его особенностями. Например, устанавливаются нормативы по взаимодействию с оборудованием, после которого работник должен сделать перерыв. Также используются средства индивидуальной безопасности и защиты.</w:t>
      </w:r>
    </w:p>
    <w:p w:rsidR="00477FC3" w:rsidRPr="00477FC3" w:rsidRDefault="00477FC3" w:rsidP="00477FC3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77FC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Защита от высокого шума является обязательной, для неё разрабатываются специальные экологические проекты. Например, у нас вы можете заказать </w:t>
      </w:r>
      <w:hyperlink r:id="rId6" w:history="1">
        <w:r w:rsidRPr="00477FC3">
          <w:rPr>
            <w:rFonts w:ascii="Arial" w:eastAsia="Times New Roman" w:hAnsi="Arial" w:cs="Arial"/>
            <w:b/>
            <w:bCs/>
            <w:color w:val="48A216"/>
            <w:sz w:val="23"/>
            <w:szCs w:val="23"/>
            <w:lang w:eastAsia="ru-RU"/>
          </w:rPr>
          <w:t>оценку риска аэродромного шума,</w:t>
        </w:r>
      </w:hyperlink>
      <w:r w:rsidRPr="00477FC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для того, чтобы заблаговременно предотвратить негативное воздействие как на человека, так на окружающую среду.  </w:t>
      </w:r>
    </w:p>
    <w:p w:rsidR="00477FC3" w:rsidRPr="00477FC3" w:rsidRDefault="00477FC3" w:rsidP="00477FC3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77FC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 завершении хотим сказать, что человеку необходимо побыть в тишине. Это не только улучшит здоровье, но и поможет собраться с мыслями, обдумать планы отдохнуть от суеты. Почаще выбирайтесь в тихие места, не злоупотребляйте прослушиванием громкой музыки.</w:t>
      </w:r>
    </w:p>
    <w:p w:rsidR="00387F1D" w:rsidRDefault="00387F1D">
      <w:bookmarkStart w:id="0" w:name="_GoBack"/>
      <w:bookmarkEnd w:id="0"/>
    </w:p>
    <w:sectPr w:rsidR="00387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F63470"/>
    <w:multiLevelType w:val="multilevel"/>
    <w:tmpl w:val="D2C20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FC3"/>
    <w:rsid w:val="00387F1D"/>
    <w:rsid w:val="0047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47C55F-E18D-4DA9-B1E0-8C9576DD9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77F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7F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7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viewseco-text">
    <w:name w:val="reviews__eco-text"/>
    <w:basedOn w:val="a0"/>
    <w:rsid w:val="00477FC3"/>
  </w:style>
  <w:style w:type="paragraph" w:customStyle="1" w:styleId="reviewseco-text1">
    <w:name w:val="reviews__eco-text1"/>
    <w:basedOn w:val="a"/>
    <w:rsid w:val="0047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03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pieco.ru/services/ekologicheskie-raboty/ocenka-riskov-vozdejstviya-aerodromnogo-shuma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3112</Characters>
  <Application>Microsoft Office Word</Application>
  <DocSecurity>0</DocSecurity>
  <Lines>25</Lines>
  <Paragraphs>7</Paragraphs>
  <ScaleCrop>false</ScaleCrop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2024-07-04T13:28:00Z</dcterms:created>
  <dcterms:modified xsi:type="dcterms:W3CDTF">2024-07-04T13:28:00Z</dcterms:modified>
</cp:coreProperties>
</file>