
<file path=[Content_Types].xml><?xml version="1.0" encoding="utf-8"?>
<Types xmlns="http://schemas.openxmlformats.org/package/2006/content-types">
  <Default Extension="bin" ContentType="application/vnd.ms-word.attachedToolbar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right w:w="100" w:type="dxa"/>
        </w:tblCellMar>
        <w:tblLook w:val="0000" w:firstRow="0" w:lastRow="0" w:firstColumn="0" w:lastColumn="0" w:noHBand="0" w:noVBand="0"/>
      </w:tblPr>
      <w:tblGrid>
        <w:gridCol w:w="742"/>
        <w:gridCol w:w="10031"/>
      </w:tblGrid>
      <w:tr w:rsidR="00EA4F75" w:rsidRPr="00B8170F" w:rsidTr="00AB699B">
        <w:trPr>
          <w:trHeight w:val="366"/>
        </w:trPr>
        <w:tc>
          <w:tcPr>
            <w:tcW w:w="0" w:type="auto"/>
            <w:shd w:val="clear" w:color="auto" w:fill="BFBFBF"/>
            <w:vAlign w:val="center"/>
          </w:tcPr>
          <w:p w:rsidR="00E55437" w:rsidRPr="00B8170F" w:rsidRDefault="00E229C9" w:rsidP="00AB699B">
            <w:pPr>
              <w:ind w:firstLine="0"/>
              <w:rPr>
                <w:rFonts w:ascii="Times New Roman" w:hAnsi="Times New Roman"/>
                <w:sz w:val="20"/>
              </w:rPr>
            </w:pPr>
            <w:r w:rsidRPr="00B8170F">
              <w:rPr>
                <w:rFonts w:ascii="Times New Roman" w:hAnsi="Times New Roman"/>
                <w:sz w:val="20"/>
                <w:lang w:val="en-US"/>
              </w:rPr>
              <w:fldChar w:fldCharType="begin"/>
            </w:r>
            <w:r w:rsidRPr="00B8170F">
              <w:rPr>
                <w:rFonts w:ascii="Times New Roman" w:hAnsi="Times New Roman"/>
                <w:sz w:val="20"/>
                <w:lang w:val="en-US"/>
              </w:rPr>
              <w:fldChar w:fldCharType="begin"/>
            </w:r>
            <w:r w:rsidRPr="00B8170F">
              <w:rPr>
                <w:rFonts w:ascii="Times New Roman" w:hAnsi="Times New Roman"/>
                <w:sz w:val="20"/>
                <w:lang w:val="en-US"/>
              </w:rPr>
              <w:fldChar w:fldCharType="begin"/>
            </w:r>
            <w:r w:rsidRPr="00B8170F">
              <w:rPr>
                <w:rFonts w:ascii="Times New Roman" w:hAnsi="Times New Roman"/>
                <w:sz w:val="20"/>
                <w:lang w:val="en-US"/>
              </w:rPr>
              <w:fldChar w:fldCharType="end"/>
            </w:r>
            <w:r w:rsidRPr="00B8170F">
              <w:rPr>
                <w:rFonts w:ascii="Times New Roman" w:hAnsi="Times New Roman"/>
                <w:sz w:val="20"/>
                <w:lang w:val="en-US"/>
              </w:rPr>
              <w:fldChar w:fldCharType="end"/>
            </w:r>
            <w:r w:rsidRPr="00B8170F">
              <w:rPr>
                <w:rFonts w:ascii="Times New Roman" w:hAnsi="Times New Roman"/>
                <w:sz w:val="20"/>
                <w:lang w:val="en-US"/>
              </w:rPr>
              <w:fldChar w:fldCharType="end"/>
            </w:r>
            <w:r w:rsidR="004521BD" w:rsidRPr="00B8170F">
              <w:rPr>
                <w:rFonts w:ascii="Times New Roman" w:eastAsia="Courier New" w:hAnsi="Times New Roman"/>
                <w:b/>
                <w:sz w:val="20"/>
              </w:rPr>
              <w:t>№ п/п</w:t>
            </w:r>
          </w:p>
        </w:tc>
        <w:tc>
          <w:tcPr>
            <w:tcW w:w="9982" w:type="dxa"/>
            <w:shd w:val="clear" w:color="auto" w:fill="BFBFBF"/>
            <w:vAlign w:val="center"/>
          </w:tcPr>
          <w:p w:rsidR="00E55437" w:rsidRPr="00B8170F" w:rsidRDefault="004521BD" w:rsidP="00AB699B">
            <w:pPr>
              <w:jc w:val="center"/>
              <w:rPr>
                <w:rFonts w:ascii="Times New Roman" w:hAnsi="Times New Roman"/>
                <w:sz w:val="20"/>
              </w:rPr>
            </w:pPr>
            <w:r w:rsidRPr="00B8170F">
              <w:rPr>
                <w:rFonts w:ascii="Times New Roman" w:eastAsia="Courier New" w:hAnsi="Times New Roman"/>
                <w:b/>
                <w:sz w:val="20"/>
              </w:rPr>
              <w:t>ТРЕБОВАНИЯ К СОДЕРЖАНИЮ, СОСТАВУ ЗАЯВКИ НА УЧАСТИЕ В ЗАКУПКЕ</w:t>
            </w:r>
          </w:p>
        </w:tc>
      </w:tr>
      <w:tr w:rsidR="00EA4F75" w:rsidRPr="00B8170F" w:rsidTr="00AB699B">
        <w:tc>
          <w:tcPr>
            <w:tcW w:w="10773" w:type="dxa"/>
            <w:gridSpan w:val="2"/>
          </w:tcPr>
          <w:p w:rsidR="00E55437" w:rsidRPr="00B8170F" w:rsidRDefault="004521BD" w:rsidP="00AB699B">
            <w:pPr>
              <w:rPr>
                <w:rFonts w:ascii="Times New Roman" w:hAnsi="Times New Roman"/>
                <w:sz w:val="20"/>
              </w:rPr>
            </w:pPr>
            <w:r w:rsidRPr="00B8170F">
              <w:rPr>
                <w:rFonts w:ascii="Times New Roman" w:eastAsia="Courier New" w:hAnsi="Times New Roman"/>
                <w:b/>
                <w:sz w:val="20"/>
              </w:rPr>
              <w:t>1. Информация и документы об участнике закупки, подавшем заявку на участие в закупке:</w:t>
            </w:r>
          </w:p>
        </w:tc>
      </w:tr>
      <w:tr w:rsidR="00EA4F75" w:rsidRPr="00B8170F" w:rsidTr="00362337">
        <w:trPr>
          <w:trHeight w:val="1505"/>
        </w:trPr>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1.1</w:t>
            </w:r>
          </w:p>
        </w:tc>
        <w:tc>
          <w:tcPr>
            <w:tcW w:w="9982" w:type="dxa"/>
          </w:tcPr>
          <w:p w:rsidR="00E55437" w:rsidRPr="00B8170F" w:rsidRDefault="004521BD" w:rsidP="00AB699B">
            <w:pPr>
              <w:ind w:firstLine="0"/>
              <w:rPr>
                <w:rFonts w:ascii="Times New Roman" w:hAnsi="Times New Roman"/>
                <w:sz w:val="20"/>
              </w:rPr>
            </w:pPr>
            <w:r w:rsidRPr="00B8170F">
              <w:rPr>
                <w:rFonts w:ascii="Times New Roman" w:eastAsia="Courier New" w:hAnsi="Times New Roman"/>
                <w:b/>
                <w:sz w:val="20"/>
              </w:rPr>
              <w:t>Полное и сокращенное (при наличии) наименование юридического лица</w:t>
            </w:r>
            <w:r w:rsidRPr="00B8170F">
              <w:rPr>
                <w:rFonts w:ascii="Times New Roman" w:eastAsia="Courier New" w:hAnsi="Times New Roman"/>
                <w:sz w:val="20"/>
              </w:rPr>
              <w:t xml:space="preserve"> (если участником закупки является юридическое лицо) либо иностранного юридического лица (если участником закупки является иностранное юридическое лицо), либо аккредитованного филиала или представительства иностранного юридического лица (если участником закупки является аккредитованный филиал или представительство иностранного юридического лица), наименование обособленного подразделения (если от имени участника закупки выступает обособленное подразделение юридического лица), фамилия, имя, отчество (при наличии) (если участником закупки является физическое лицо, в том числе зарегистрированное в качестве индивидуального предпринимателя).</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1.2</w:t>
            </w:r>
          </w:p>
        </w:tc>
        <w:tc>
          <w:tcPr>
            <w:tcW w:w="9982" w:type="dxa"/>
          </w:tcPr>
          <w:p w:rsidR="00E55437" w:rsidRPr="00B8170F" w:rsidRDefault="004521BD" w:rsidP="00AB699B">
            <w:pPr>
              <w:ind w:firstLine="0"/>
              <w:rPr>
                <w:rFonts w:ascii="Times New Roman" w:hAnsi="Times New Roman"/>
                <w:sz w:val="20"/>
              </w:rPr>
            </w:pPr>
            <w:r w:rsidRPr="00B8170F">
              <w:rPr>
                <w:rFonts w:ascii="Times New Roman" w:eastAsia="Courier New" w:hAnsi="Times New Roman"/>
                <w:b/>
                <w:sz w:val="20"/>
              </w:rPr>
              <w:t>Фамилия, имя, отчество</w:t>
            </w:r>
            <w:r w:rsidRPr="00B8170F">
              <w:rPr>
                <w:rFonts w:ascii="Times New Roman" w:eastAsia="Courier New" w:hAnsi="Times New Roman"/>
                <w:sz w:val="20"/>
              </w:rPr>
              <w:t xml:space="preserve"> (при наличии), </w:t>
            </w:r>
            <w:r w:rsidRPr="00B8170F">
              <w:rPr>
                <w:rFonts w:ascii="Times New Roman" w:eastAsia="Courier New" w:hAnsi="Times New Roman"/>
                <w:b/>
                <w:sz w:val="20"/>
              </w:rPr>
              <w:t>идентификационный номер налогоплательщика</w:t>
            </w:r>
            <w:r w:rsidRPr="00B8170F">
              <w:rPr>
                <w:rFonts w:ascii="Times New Roman" w:eastAsia="Courier New" w:hAnsi="Times New Roman"/>
                <w:sz w:val="20"/>
              </w:rPr>
              <w:t xml:space="preserve"> (при наличии), должность лица, имеющего право без доверенности действовать от имени юридического лица либо действующего в качестве руководителя юридического лица или аккредитованного филиала представительства иностранного юридического лица, осуществляющего полномочия единоличного исполнительного органа юридического лица.</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1.3</w:t>
            </w:r>
          </w:p>
        </w:tc>
        <w:tc>
          <w:tcPr>
            <w:tcW w:w="9982" w:type="dxa"/>
          </w:tcPr>
          <w:p w:rsidR="00E55437" w:rsidRPr="00B8170F" w:rsidRDefault="004521BD" w:rsidP="00AB699B">
            <w:pPr>
              <w:autoSpaceDE w:val="0"/>
              <w:autoSpaceDN w:val="0"/>
              <w:adjustRightInd w:val="0"/>
              <w:ind w:firstLine="0"/>
              <w:rPr>
                <w:rFonts w:ascii="Times New Roman" w:hAnsi="Times New Roman"/>
                <w:sz w:val="20"/>
              </w:rPr>
            </w:pPr>
            <w:r w:rsidRPr="00B8170F">
              <w:rPr>
                <w:rFonts w:ascii="Times New Roman" w:hAnsi="Times New Roman"/>
                <w:b/>
                <w:sz w:val="20"/>
              </w:rPr>
              <w:t>Идентификационный номер налогоплательщика</w:t>
            </w:r>
            <w:r w:rsidRPr="00B8170F">
              <w:rPr>
                <w:rFonts w:ascii="Times New Roman" w:hAnsi="Times New Roman"/>
                <w:sz w:val="20"/>
              </w:rPr>
              <w:t xml:space="preserve"> (при наличии)</w:t>
            </w:r>
            <w:r w:rsidR="00AB699B" w:rsidRPr="00B8170F">
              <w:rPr>
                <w:rFonts w:ascii="Times New Roman" w:hAnsi="Times New Roman"/>
                <w:sz w:val="20"/>
              </w:rPr>
              <w:t>,</w:t>
            </w:r>
            <w:r w:rsidRPr="00B8170F">
              <w:rPr>
                <w:rFonts w:ascii="Times New Roman" w:hAnsi="Times New Roman"/>
                <w:sz w:val="20"/>
              </w:rPr>
              <w:t xml:space="preserve"> </w:t>
            </w:r>
            <w:r w:rsidRPr="00B8170F">
              <w:rPr>
                <w:rFonts w:ascii="Times New Roman" w:hAnsi="Times New Roman"/>
                <w:b/>
                <w:sz w:val="20"/>
              </w:rPr>
              <w:t>членов коллегиального исполнительного органа, лица</w:t>
            </w:r>
            <w:r w:rsidRPr="00B8170F">
              <w:rPr>
                <w:rFonts w:ascii="Times New Roman" w:hAnsi="Times New Roman"/>
                <w:sz w:val="20"/>
              </w:rPr>
              <w:t>, исполняющего функции единоличного исполнительного органа, управляющего (при наличии), управляющей организации (при наличии), участников (членов) корпоративного юридического лица, владеющих более чем двадцатью пятью процентами акций (долей, паев) корпоративного юридического лица, учредителей унитарного юридического лица или в соответствии с законодательством соответствующего иностранного государства аналог идентификационного номера налогоплательщика таких лиц.</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1.4</w:t>
            </w:r>
          </w:p>
        </w:tc>
        <w:tc>
          <w:tcPr>
            <w:tcW w:w="9982" w:type="dxa"/>
          </w:tcPr>
          <w:p w:rsidR="00E55437" w:rsidRPr="00B8170F" w:rsidRDefault="004521BD" w:rsidP="00AB699B">
            <w:pPr>
              <w:ind w:firstLine="0"/>
              <w:rPr>
                <w:rFonts w:ascii="Times New Roman" w:hAnsi="Times New Roman"/>
                <w:sz w:val="20"/>
              </w:rPr>
            </w:pPr>
            <w:r w:rsidRPr="00B8170F">
              <w:rPr>
                <w:rFonts w:ascii="Times New Roman" w:eastAsia="Courier New" w:hAnsi="Times New Roman"/>
                <w:b/>
                <w:sz w:val="20"/>
              </w:rPr>
              <w:t>Адрес юридического лица</w:t>
            </w:r>
            <w:r w:rsidRPr="00B8170F">
              <w:rPr>
                <w:rFonts w:ascii="Times New Roman" w:eastAsia="Courier New" w:hAnsi="Times New Roman"/>
                <w:sz w:val="20"/>
              </w:rPr>
              <w:t xml:space="preserve"> (если участником закупки является юридическое лицо) либо иностранного юридического лица (если участником закупки является иностранное юридическое лицо) в пределах места нахождения юридического лица, адрес (место нахождения) на территории Российской Федерации (если участником закупки является аккредитованный филиал или представительство иностранного юридического лица), адрес (место нахождения) обособленного подразделения (если от имени участника закупки выступает обособленное подразделение юридического лица), адрес места жительства физического лица, в том числе зарегистрированного в качестве индивидуального предпринимателя (если участник закупки является физическим лицом, в том числе зарегистрированным в качестве индивидуального предпринимателя), а также адрес электронной почты, номер контактного телефона.</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1.5</w:t>
            </w:r>
          </w:p>
        </w:tc>
        <w:tc>
          <w:tcPr>
            <w:tcW w:w="9982" w:type="dxa"/>
          </w:tcPr>
          <w:p w:rsidR="00E55437" w:rsidRPr="00B8170F" w:rsidRDefault="004521BD" w:rsidP="00AB699B">
            <w:pPr>
              <w:ind w:firstLine="0"/>
              <w:rPr>
                <w:rFonts w:ascii="Times New Roman" w:hAnsi="Times New Roman"/>
                <w:sz w:val="20"/>
              </w:rPr>
            </w:pPr>
            <w:r w:rsidRPr="00B8170F">
              <w:rPr>
                <w:rFonts w:ascii="Times New Roman" w:eastAsia="Courier New" w:hAnsi="Times New Roman"/>
                <w:b/>
                <w:sz w:val="20"/>
              </w:rPr>
              <w:t>Копия документа, удостоверяющего личность участника закупки в соответствии с законодательством Российской Федерации</w:t>
            </w:r>
            <w:r w:rsidRPr="00B8170F">
              <w:rPr>
                <w:rFonts w:ascii="Times New Roman" w:eastAsia="Courier New" w:hAnsi="Times New Roman"/>
                <w:sz w:val="20"/>
              </w:rPr>
              <w:t xml:space="preserve"> (если участник закупки является физическим лицом, не являющимся индивидуальным предпринимателем.</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1.6</w:t>
            </w:r>
          </w:p>
        </w:tc>
        <w:tc>
          <w:tcPr>
            <w:tcW w:w="9982" w:type="dxa"/>
          </w:tcPr>
          <w:p w:rsidR="00E55437" w:rsidRPr="00B8170F" w:rsidRDefault="004521BD" w:rsidP="00AB699B">
            <w:pPr>
              <w:ind w:firstLine="0"/>
              <w:rPr>
                <w:rFonts w:ascii="Times New Roman" w:hAnsi="Times New Roman"/>
                <w:sz w:val="20"/>
              </w:rPr>
            </w:pPr>
            <w:r w:rsidRPr="00B8170F">
              <w:rPr>
                <w:rFonts w:ascii="Times New Roman" w:eastAsia="Courier New" w:hAnsi="Times New Roman"/>
                <w:b/>
                <w:sz w:val="20"/>
              </w:rPr>
              <w:t>Идентификационный номер налогоплательщика юридического лица</w:t>
            </w:r>
            <w:r w:rsidRPr="00B8170F">
              <w:rPr>
                <w:rFonts w:ascii="Times New Roman" w:eastAsia="Courier New" w:hAnsi="Times New Roman"/>
                <w:sz w:val="20"/>
              </w:rPr>
              <w:t xml:space="preserve"> (если участником закупки является юридическое лицо) либо аккредитованного филиала или представительства иностранного юридического лица (если участником закупки является аккредитованный филиал или представительство иностранного юридического лица), либо физического лица, в том числе зарегистрированного в качестве индивидуального предпринимателя (если участником закупки является физическое лицо, в том числе зарегистрированное в качестве индивидуального предпринимателя), аналог идентификационного номера налогоплательщика в</w:t>
            </w:r>
            <w:r w:rsidR="003671AD" w:rsidRPr="00B8170F">
              <w:rPr>
                <w:rFonts w:ascii="Times New Roman" w:eastAsia="Courier New" w:hAnsi="Times New Roman"/>
                <w:sz w:val="20"/>
              </w:rPr>
              <w:t xml:space="preserve"> </w:t>
            </w:r>
            <w:r w:rsidRPr="00B8170F">
              <w:rPr>
                <w:rFonts w:ascii="Times New Roman" w:eastAsia="Courier New" w:hAnsi="Times New Roman"/>
                <w:sz w:val="20"/>
              </w:rPr>
              <w:t>соответствии с законодательством соответствующего иностранного государства (если участником закупки является иностранное лицо), а также код причины постановки на учет юридического лица (если участником закупки является юридическое лицо) либо аккредитованного филиала или представительства иностранного юридического лица (если участником закупки является аккредитованный филиал или представительство иностранного юридического лица), обособленного подразделения юридического лица (если от имени участника закупки выступает обособленное подразделение юридического лица).</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1.7</w:t>
            </w:r>
          </w:p>
        </w:tc>
        <w:tc>
          <w:tcPr>
            <w:tcW w:w="9982" w:type="dxa"/>
          </w:tcPr>
          <w:p w:rsidR="00E55437" w:rsidRPr="00B8170F" w:rsidRDefault="004521BD" w:rsidP="00AB699B">
            <w:pPr>
              <w:ind w:firstLine="0"/>
              <w:rPr>
                <w:rFonts w:ascii="Times New Roman" w:hAnsi="Times New Roman"/>
                <w:sz w:val="20"/>
              </w:rPr>
            </w:pPr>
            <w:r w:rsidRPr="00B8170F">
              <w:rPr>
                <w:rFonts w:ascii="Times New Roman" w:eastAsia="Courier New" w:hAnsi="Times New Roman"/>
                <w:b/>
                <w:sz w:val="20"/>
              </w:rPr>
              <w:t>Выписка из единого государственного реестра юридических лиц</w:t>
            </w:r>
            <w:r w:rsidRPr="00B8170F">
              <w:rPr>
                <w:rFonts w:ascii="Times New Roman" w:eastAsia="Courier New" w:hAnsi="Times New Roman"/>
                <w:sz w:val="20"/>
              </w:rPr>
              <w:t xml:space="preserve"> (если участником закупки является юридическое лицо) или ее копия, </w:t>
            </w:r>
            <w:r w:rsidRPr="00B8170F">
              <w:rPr>
                <w:rFonts w:ascii="Times New Roman" w:eastAsia="Courier New" w:hAnsi="Times New Roman"/>
                <w:b/>
                <w:sz w:val="20"/>
              </w:rPr>
              <w:t>выписка из единого государственного реестра индивидуальных предпринимателей</w:t>
            </w:r>
            <w:r w:rsidRPr="00B8170F">
              <w:rPr>
                <w:rFonts w:ascii="Times New Roman" w:eastAsia="Courier New" w:hAnsi="Times New Roman"/>
                <w:sz w:val="20"/>
              </w:rPr>
              <w:t xml:space="preserve"> (если участником закупки является индивидуальный предприниматель) или ее копия.</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1.8</w:t>
            </w:r>
          </w:p>
        </w:tc>
        <w:tc>
          <w:tcPr>
            <w:tcW w:w="9982" w:type="dxa"/>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(если участником закупки, является иностранное лицо).</w:t>
            </w:r>
          </w:p>
        </w:tc>
      </w:tr>
      <w:tr w:rsidR="00EA4F75" w:rsidRPr="00B8170F" w:rsidTr="00AB699B">
        <w:tc>
          <w:tcPr>
            <w:tcW w:w="0" w:type="auto"/>
          </w:tcPr>
          <w:p w:rsidR="00E55437" w:rsidRPr="00B8170F" w:rsidRDefault="004521BD" w:rsidP="00AB699B">
            <w:pPr>
              <w:ind w:firstLine="0"/>
              <w:rPr>
                <w:rFonts w:ascii="Times New Roman" w:eastAsia="Courier New" w:hAnsi="Times New Roman"/>
                <w:sz w:val="20"/>
                <w:lang w:val="en-US"/>
              </w:rPr>
            </w:pPr>
            <w:r w:rsidRPr="00B8170F">
              <w:rPr>
                <w:rFonts w:ascii="Times New Roman" w:eastAsia="Courier New" w:hAnsi="Times New Roman"/>
                <w:sz w:val="20"/>
                <w:lang w:val="en-US"/>
              </w:rPr>
              <w:t>1.9</w:t>
            </w:r>
          </w:p>
        </w:tc>
        <w:tc>
          <w:tcPr>
            <w:tcW w:w="9982" w:type="dxa"/>
          </w:tcPr>
          <w:p w:rsidR="00E55437" w:rsidRPr="00B8170F" w:rsidRDefault="004521BD" w:rsidP="00AB699B">
            <w:pPr>
              <w:keepNext/>
              <w:keepLines/>
              <w:autoSpaceDE w:val="0"/>
              <w:autoSpaceDN w:val="0"/>
              <w:adjustRightInd w:val="0"/>
              <w:ind w:firstLine="0"/>
              <w:rPr>
                <w:rFonts w:ascii="Times New Roman" w:eastAsia="Courier New" w:hAnsi="Times New Roman"/>
                <w:sz w:val="20"/>
              </w:rPr>
            </w:pPr>
            <w:r w:rsidRPr="00B8170F">
              <w:rPr>
                <w:rFonts w:ascii="Times New Roman" w:eastAsia="Courier New" w:hAnsi="Times New Roman"/>
                <w:sz w:val="20"/>
              </w:rPr>
              <w:t>Декларация о принадлежности участника закупки к учреждению или предприятию уголовно-исполнительной системы (если участник закупки является учреждением или предприятием уголовно-исполнительной системы</w:t>
            </w:r>
            <w:r w:rsidR="00356845" w:rsidRPr="00B8170F">
              <w:rPr>
                <w:rFonts w:ascii="Times New Roman" w:eastAsia="Courier New" w:hAnsi="Times New Roman"/>
                <w:sz w:val="20"/>
              </w:rPr>
              <w:t xml:space="preserve">) - </w:t>
            </w:r>
            <w:r w:rsidR="00E01819" w:rsidRPr="00B8170F">
              <w:rPr>
                <w:rFonts w:ascii="Times New Roman" w:hAnsi="Times New Roman"/>
                <w:b/>
                <w:sz w:val="20"/>
              </w:rPr>
              <w:t>н</w:t>
            </w:r>
            <w:r w:rsidRPr="00B8170F">
              <w:rPr>
                <w:rFonts w:ascii="Times New Roman" w:hAnsi="Times New Roman"/>
                <w:b/>
                <w:sz w:val="20"/>
              </w:rPr>
              <w:t>е установлен</w:t>
            </w:r>
            <w:r w:rsidR="00356845" w:rsidRPr="00B8170F">
              <w:rPr>
                <w:rFonts w:ascii="Times New Roman" w:hAnsi="Times New Roman"/>
                <w:b/>
                <w:sz w:val="20"/>
              </w:rPr>
              <w:t>о</w:t>
            </w:r>
          </w:p>
        </w:tc>
      </w:tr>
      <w:tr w:rsidR="00EA4F75" w:rsidRPr="00B8170F" w:rsidTr="00AB699B">
        <w:tc>
          <w:tcPr>
            <w:tcW w:w="0" w:type="auto"/>
          </w:tcPr>
          <w:p w:rsidR="00E55437" w:rsidRPr="00B8170F" w:rsidRDefault="004521BD" w:rsidP="00AB699B">
            <w:pPr>
              <w:ind w:firstLine="0"/>
              <w:rPr>
                <w:rFonts w:ascii="Times New Roman" w:eastAsia="Courier New" w:hAnsi="Times New Roman"/>
                <w:sz w:val="20"/>
              </w:rPr>
            </w:pPr>
            <w:r w:rsidRPr="00B8170F">
              <w:rPr>
                <w:rFonts w:ascii="Times New Roman" w:eastAsia="Courier New" w:hAnsi="Times New Roman"/>
                <w:sz w:val="20"/>
                <w:lang w:val="en-US"/>
              </w:rPr>
              <w:t>1.10</w:t>
            </w:r>
          </w:p>
        </w:tc>
        <w:tc>
          <w:tcPr>
            <w:tcW w:w="9982" w:type="dxa"/>
          </w:tcPr>
          <w:p w:rsidR="00E55437" w:rsidRPr="00B8170F" w:rsidRDefault="004521BD" w:rsidP="00AB699B">
            <w:pPr>
              <w:keepNext/>
              <w:keepLines/>
              <w:autoSpaceDE w:val="0"/>
              <w:autoSpaceDN w:val="0"/>
              <w:adjustRightInd w:val="0"/>
              <w:ind w:firstLine="0"/>
              <w:rPr>
                <w:rFonts w:ascii="Times New Roman" w:eastAsia="Courier New" w:hAnsi="Times New Roman"/>
                <w:sz w:val="20"/>
              </w:rPr>
            </w:pPr>
            <w:r w:rsidRPr="00B8170F">
              <w:rPr>
                <w:rFonts w:ascii="Times New Roman" w:eastAsia="Courier New" w:hAnsi="Times New Roman"/>
                <w:sz w:val="20"/>
              </w:rPr>
              <w:t xml:space="preserve">Декларация о принадлежности участника закупки к организации инвалидов, предусмотренной </w:t>
            </w:r>
            <w:hyperlink w:anchor="P716" w:history="1">
              <w:r w:rsidRPr="00B8170F">
                <w:rPr>
                  <w:rFonts w:ascii="Times New Roman" w:eastAsia="Courier New" w:hAnsi="Times New Roman"/>
                  <w:sz w:val="20"/>
                </w:rPr>
                <w:t>частью 2 статьи 29</w:t>
              </w:r>
            </w:hyperlink>
            <w:r w:rsidR="00521236" w:rsidRPr="00B8170F">
              <w:rPr>
                <w:rFonts w:ascii="Times New Roman" w:hAnsi="Times New Roman"/>
                <w:sz w:val="20"/>
              </w:rPr>
              <w:t xml:space="preserve"> </w:t>
            </w:r>
            <w:r w:rsidRPr="00B8170F">
              <w:rPr>
                <w:rFonts w:ascii="Times New Roman" w:eastAsia="Courier New" w:hAnsi="Times New Roman"/>
                <w:sz w:val="20"/>
              </w:rPr>
              <w:t>44 Федерального закона (если участник закупки является такой организацией)</w:t>
            </w:r>
            <w:r w:rsidR="00356845" w:rsidRPr="00B8170F">
              <w:rPr>
                <w:rFonts w:ascii="Times New Roman" w:eastAsia="Courier New" w:hAnsi="Times New Roman"/>
                <w:sz w:val="20"/>
              </w:rPr>
              <w:t xml:space="preserve"> - </w:t>
            </w:r>
            <w:r w:rsidR="00E01819" w:rsidRPr="00B8170F">
              <w:rPr>
                <w:rFonts w:ascii="Times New Roman" w:hAnsi="Times New Roman"/>
                <w:b/>
                <w:sz w:val="20"/>
              </w:rPr>
              <w:t>н</w:t>
            </w:r>
            <w:r w:rsidRPr="00B8170F">
              <w:rPr>
                <w:rFonts w:ascii="Times New Roman" w:hAnsi="Times New Roman"/>
                <w:b/>
                <w:sz w:val="20"/>
              </w:rPr>
              <w:t>е установлен</w:t>
            </w:r>
            <w:r w:rsidR="00356845" w:rsidRPr="00B8170F">
              <w:rPr>
                <w:rFonts w:ascii="Times New Roman" w:hAnsi="Times New Roman"/>
                <w:b/>
                <w:sz w:val="20"/>
              </w:rPr>
              <w:t>о</w:t>
            </w:r>
          </w:p>
        </w:tc>
      </w:tr>
      <w:tr w:rsidR="00EA4F75" w:rsidRPr="00B8170F" w:rsidTr="00AB699B">
        <w:trPr>
          <w:trHeight w:val="736"/>
        </w:trPr>
        <w:tc>
          <w:tcPr>
            <w:tcW w:w="0" w:type="auto"/>
          </w:tcPr>
          <w:p w:rsidR="00E55437" w:rsidRPr="00B8170F" w:rsidRDefault="004521BD" w:rsidP="00AB699B">
            <w:pPr>
              <w:ind w:firstLine="0"/>
              <w:rPr>
                <w:rFonts w:ascii="Times New Roman" w:eastAsia="Courier New" w:hAnsi="Times New Roman"/>
                <w:sz w:val="20"/>
              </w:rPr>
            </w:pPr>
            <w:r w:rsidRPr="00B8170F">
              <w:rPr>
                <w:rFonts w:ascii="Times New Roman" w:eastAsia="Courier New" w:hAnsi="Times New Roman"/>
                <w:sz w:val="20"/>
              </w:rPr>
              <w:t>1.11</w:t>
            </w:r>
          </w:p>
        </w:tc>
        <w:tc>
          <w:tcPr>
            <w:tcW w:w="9982" w:type="dxa"/>
          </w:tcPr>
          <w:p w:rsidR="00E55437" w:rsidRPr="00E13485" w:rsidRDefault="00E13485" w:rsidP="00E13485">
            <w:pPr>
              <w:ind w:firstLine="0"/>
              <w:rPr>
                <w:rFonts w:ascii="Times New Roman" w:eastAsia="Courier New" w:hAnsi="Times New Roman"/>
                <w:sz w:val="20"/>
              </w:rPr>
            </w:pPr>
            <w:r w:rsidRPr="00E13485">
              <w:rPr>
                <w:rFonts w:ascii="Times New Roman" w:eastAsia="Courier New" w:hAnsi="Times New Roman"/>
                <w:sz w:val="20"/>
              </w:rPr>
              <w:t xml:space="preserve">Декларация о принадлежности участника закупки к субъектам малого предпринимательства, к социально ориентированным некоммерческим организациям в случае установления преимущества, предусмотренного </w:t>
            </w:r>
            <w:hyperlink w:anchor="P740" w:history="1">
              <w:r w:rsidRPr="00E13485">
                <w:rPr>
                  <w:rFonts w:ascii="Times New Roman" w:eastAsia="Courier New" w:hAnsi="Times New Roman"/>
                  <w:sz w:val="20"/>
                </w:rPr>
                <w:t>частью 3 статьи 30</w:t>
              </w:r>
            </w:hyperlink>
            <w:r w:rsidRPr="00E13485">
              <w:rPr>
                <w:rFonts w:ascii="Calibri" w:hAnsi="Calibri"/>
                <w:sz w:val="20"/>
              </w:rPr>
              <w:t xml:space="preserve"> </w:t>
            </w:r>
            <w:r w:rsidRPr="00E13485">
              <w:rPr>
                <w:rFonts w:ascii="Times New Roman" w:eastAsia="Courier New" w:hAnsi="Times New Roman"/>
                <w:sz w:val="20"/>
              </w:rPr>
              <w:t xml:space="preserve">44 Федерального закона </w:t>
            </w:r>
            <w:r w:rsidRPr="00E13485">
              <w:rPr>
                <w:rFonts w:ascii="Times New Roman" w:eastAsia="Courier New" w:hAnsi="Times New Roman"/>
                <w:b/>
                <w:sz w:val="20"/>
              </w:rPr>
              <w:t xml:space="preserve">- </w:t>
            </w:r>
            <w:r w:rsidRPr="00E13485">
              <w:rPr>
                <w:rFonts w:ascii="Times New Roman" w:hAnsi="Times New Roman"/>
                <w:b/>
                <w:sz w:val="20"/>
              </w:rPr>
              <w:t>установлено</w:t>
            </w:r>
          </w:p>
        </w:tc>
      </w:tr>
      <w:tr w:rsidR="00EA4F75" w:rsidRPr="00B8170F" w:rsidTr="00AB699B">
        <w:tc>
          <w:tcPr>
            <w:tcW w:w="10773" w:type="dxa"/>
            <w:gridSpan w:val="2"/>
          </w:tcPr>
          <w:p w:rsidR="00E55437" w:rsidRPr="00B8170F" w:rsidRDefault="004521BD" w:rsidP="00AB699B">
            <w:pPr>
              <w:rPr>
                <w:rFonts w:ascii="Times New Roman" w:hAnsi="Times New Roman"/>
                <w:sz w:val="20"/>
              </w:rPr>
            </w:pPr>
            <w:r w:rsidRPr="00B8170F">
              <w:rPr>
                <w:rFonts w:ascii="Times New Roman" w:eastAsia="Courier New" w:hAnsi="Times New Roman"/>
                <w:sz w:val="20"/>
              </w:rPr>
              <w:t>Такие информация и документы (предусмотренные подпунктами 1.1 - 1.11 пункта 1) не включаются участником закупки в заявку на участие в закупке. Такие информация и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lastRenderedPageBreak/>
              <w:t>1.12</w:t>
            </w:r>
          </w:p>
        </w:tc>
        <w:tc>
          <w:tcPr>
            <w:tcW w:w="9982" w:type="dxa"/>
          </w:tcPr>
          <w:p w:rsidR="00E55437" w:rsidRPr="00B8170F" w:rsidRDefault="004521BD" w:rsidP="00AB699B">
            <w:pPr>
              <w:ind w:firstLine="0"/>
              <w:rPr>
                <w:rFonts w:ascii="Times New Roman" w:hAnsi="Times New Roman"/>
                <w:sz w:val="20"/>
              </w:rPr>
            </w:pPr>
            <w:r w:rsidRPr="00B8170F">
              <w:rPr>
                <w:rFonts w:ascii="Times New Roman" w:eastAsia="Courier New" w:hAnsi="Times New Roman"/>
                <w:b/>
                <w:sz w:val="20"/>
              </w:rPr>
              <w:t>Решение о согласии на совершение или о последующем одобрении крупной сделки</w:t>
            </w:r>
            <w:r w:rsidRPr="00B8170F">
              <w:rPr>
                <w:rFonts w:ascii="Times New Roman" w:eastAsia="Courier New" w:hAnsi="Times New Roman"/>
                <w:sz w:val="20"/>
              </w:rPr>
              <w:t xml:space="preserve"> (или его копия), если требование о наличии такого решения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оказание услуги, являющихся объектом закупки, либо внесение денежных средств в качестве обеспечения заявки на участие в закупке, обеспечения исполнения контракта является крупной сделкой.</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1.13</w:t>
            </w:r>
          </w:p>
        </w:tc>
        <w:tc>
          <w:tcPr>
            <w:tcW w:w="9982" w:type="dxa"/>
          </w:tcPr>
          <w:p w:rsidR="008728CB" w:rsidRPr="007A6F65" w:rsidRDefault="000C6DED" w:rsidP="00247B9F">
            <w:pPr>
              <w:tabs>
                <w:tab w:val="left" w:pos="1134"/>
              </w:tabs>
              <w:ind w:firstLine="0"/>
              <w:rPr>
                <w:rFonts w:ascii="Times New Roman" w:hAnsi="Times New Roman"/>
                <w:sz w:val="20"/>
              </w:rPr>
            </w:pPr>
            <w:r w:rsidRPr="007A6F65">
              <w:rPr>
                <w:rFonts w:ascii="Times New Roman" w:hAnsi="Times New Roman"/>
                <w:b/>
                <w:sz w:val="20"/>
              </w:rPr>
              <w:t>Д</w:t>
            </w:r>
            <w:r w:rsidR="008728CB" w:rsidRPr="007A6F65">
              <w:rPr>
                <w:rFonts w:ascii="Times New Roman" w:hAnsi="Times New Roman"/>
                <w:b/>
                <w:sz w:val="20"/>
              </w:rPr>
              <w:t>окументы</w:t>
            </w:r>
            <w:r w:rsidR="008728CB" w:rsidRPr="007A6F65">
              <w:rPr>
                <w:rFonts w:ascii="Times New Roman" w:hAnsi="Times New Roman"/>
                <w:sz w:val="20"/>
              </w:rPr>
              <w:t>, подтверждающие соответствие участника закупки требованиям, установленным пунктом 1 части 1 статьи 31 Федерального закона № 44-ФЗ:</w:t>
            </w:r>
            <w:r w:rsidR="00247B9F" w:rsidRPr="007A6F65">
              <w:rPr>
                <w:rFonts w:ascii="Times New Roman" w:hAnsi="Times New Roman"/>
                <w:sz w:val="20"/>
              </w:rPr>
              <w:t xml:space="preserve"> </w:t>
            </w:r>
            <w:r w:rsidR="008728CB" w:rsidRPr="007A6F65">
              <w:rPr>
                <w:rFonts w:ascii="Times New Roman" w:hAnsi="Times New Roman"/>
                <w:sz w:val="20"/>
              </w:rPr>
              <w:t>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r w:rsidR="009675DD" w:rsidRPr="007A6F65">
              <w:rPr>
                <w:rFonts w:ascii="Times New Roman" w:hAnsi="Times New Roman"/>
                <w:sz w:val="20"/>
              </w:rPr>
              <w:t xml:space="preserve"> - </w:t>
            </w:r>
            <w:r w:rsidR="0043711A">
              <w:rPr>
                <w:rFonts w:ascii="Times New Roman" w:hAnsi="Times New Roman"/>
                <w:sz w:val="20"/>
              </w:rPr>
              <w:t xml:space="preserve"> не </w:t>
            </w:r>
            <w:bookmarkStart w:id="0" w:name="_GoBack"/>
            <w:bookmarkEnd w:id="0"/>
            <w:r w:rsidR="009675DD" w:rsidRPr="007A6F65">
              <w:rPr>
                <w:rFonts w:ascii="Times New Roman" w:hAnsi="Times New Roman"/>
                <w:b/>
                <w:sz w:val="20"/>
              </w:rPr>
              <w:t>установлено.</w:t>
            </w:r>
          </w:p>
          <w:p w:rsidR="00247B9F" w:rsidRPr="007A6F65" w:rsidRDefault="00247B9F" w:rsidP="00247B9F">
            <w:pPr>
              <w:tabs>
                <w:tab w:val="left" w:pos="1134"/>
              </w:tabs>
              <w:ind w:firstLine="0"/>
              <w:rPr>
                <w:rFonts w:ascii="Times New Roman" w:hAnsi="Times New Roman"/>
                <w:sz w:val="20"/>
              </w:rPr>
            </w:pPr>
          </w:p>
          <w:p w:rsidR="008728CB" w:rsidRPr="007A6F65" w:rsidRDefault="00B521E4" w:rsidP="00F45FC6">
            <w:pPr>
              <w:tabs>
                <w:tab w:val="left" w:pos="1134"/>
              </w:tabs>
              <w:ind w:firstLine="0"/>
              <w:rPr>
                <w:rFonts w:ascii="Times New Roman" w:hAnsi="Times New Roman"/>
                <w:sz w:val="20"/>
              </w:rPr>
            </w:pPr>
            <w:r w:rsidRPr="007A6F65">
              <w:rPr>
                <w:rFonts w:ascii="Times New Roman" w:hAnsi="Times New Roman"/>
                <w:b/>
                <w:sz w:val="20"/>
              </w:rPr>
              <w:t>Д</w:t>
            </w:r>
            <w:r w:rsidR="008728CB" w:rsidRPr="007A6F65">
              <w:rPr>
                <w:rFonts w:ascii="Times New Roman" w:hAnsi="Times New Roman"/>
                <w:b/>
                <w:sz w:val="20"/>
              </w:rPr>
              <w:t>окументы</w:t>
            </w:r>
            <w:r w:rsidR="008728CB" w:rsidRPr="007A6F65">
              <w:rPr>
                <w:rFonts w:ascii="Times New Roman" w:hAnsi="Times New Roman"/>
                <w:sz w:val="20"/>
              </w:rPr>
              <w:t>, подтверждающие соответствие участника закупки дополнительным требованиям, установленным в соответствии с частями 2 и 2.1 статьи 31 Федерального закона № 44-ФЗ, если иное не предусмотрено Федеральным законом № 44-ФЗ</w:t>
            </w:r>
            <w:r w:rsidR="008728CB" w:rsidRPr="007A6F65">
              <w:rPr>
                <w:rStyle w:val="affff1"/>
                <w:rFonts w:ascii="Times New Roman" w:hAnsi="Times New Roman"/>
                <w:b/>
                <w:sz w:val="20"/>
              </w:rPr>
              <w:footnoteReference w:id="1"/>
            </w:r>
            <w:r w:rsidR="008728CB" w:rsidRPr="007A6F65">
              <w:rPr>
                <w:rFonts w:ascii="Times New Roman" w:hAnsi="Times New Roman"/>
                <w:sz w:val="20"/>
              </w:rPr>
              <w:t>:</w:t>
            </w:r>
          </w:p>
          <w:p w:rsidR="008728CB" w:rsidRPr="007A6F65" w:rsidRDefault="008728CB" w:rsidP="00F45FC6">
            <w:pPr>
              <w:ind w:firstLine="0"/>
              <w:rPr>
                <w:rFonts w:ascii="Times New Roman" w:hAnsi="Times New Roman"/>
                <w:b/>
                <w:sz w:val="20"/>
              </w:rPr>
            </w:pPr>
            <w:r w:rsidRPr="007A6F65">
              <w:rPr>
                <w:rFonts w:ascii="Times New Roman" w:hAnsi="Times New Roman"/>
                <w:sz w:val="20"/>
              </w:rPr>
              <w:t>- в соответствии с частью 2 статьи 31 Федерального закона № 44-ФЗ</w:t>
            </w:r>
            <w:r w:rsidR="00521236" w:rsidRPr="007A6F65">
              <w:rPr>
                <w:rFonts w:ascii="Times New Roman" w:hAnsi="Times New Roman"/>
                <w:sz w:val="20"/>
              </w:rPr>
              <w:t xml:space="preserve"> - </w:t>
            </w:r>
            <w:r w:rsidRPr="007A6F65">
              <w:rPr>
                <w:rFonts w:ascii="Times New Roman" w:hAnsi="Times New Roman"/>
                <w:sz w:val="20"/>
              </w:rPr>
              <w:t xml:space="preserve"> </w:t>
            </w:r>
            <w:bookmarkStart w:id="1" w:name="_Hlk103675417"/>
            <w:bookmarkEnd w:id="1"/>
            <w:r w:rsidRPr="007A6F65">
              <w:rPr>
                <w:rFonts w:ascii="Times New Roman" w:hAnsi="Times New Roman"/>
                <w:b/>
                <w:sz w:val="20"/>
              </w:rPr>
              <w:t>установлено;</w:t>
            </w:r>
          </w:p>
          <w:p w:rsidR="00FD1F7F" w:rsidRPr="007A6F65" w:rsidRDefault="00FD1F7F" w:rsidP="00F45FC6">
            <w:pPr>
              <w:pStyle w:val="1"/>
              <w:shd w:val="clear" w:color="auto" w:fill="FFFFFF"/>
              <w:jc w:val="both"/>
              <w:rPr>
                <w:b w:val="0"/>
                <w:sz w:val="20"/>
                <w:szCs w:val="20"/>
              </w:rPr>
            </w:pPr>
            <w:r w:rsidRPr="007A6F65">
              <w:rPr>
                <w:b w:val="0"/>
                <w:sz w:val="20"/>
                <w:szCs w:val="20"/>
              </w:rPr>
              <w:t>Постановление Правительства РФ</w:t>
            </w:r>
            <w:r w:rsidR="00787C37" w:rsidRPr="007A6F65">
              <w:rPr>
                <w:b w:val="0"/>
                <w:sz w:val="20"/>
                <w:szCs w:val="20"/>
              </w:rPr>
              <w:t xml:space="preserve"> от 29.12.2021 N 2571 </w:t>
            </w:r>
            <w:r w:rsidRPr="007A6F65">
              <w:rPr>
                <w:b w:val="0"/>
                <w:sz w:val="20"/>
                <w:szCs w:val="20"/>
              </w:rPr>
              <w:t>"О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rsidR="00FD1F7F" w:rsidRPr="00C95428" w:rsidRDefault="00FD1F7F" w:rsidP="00F45FC6">
            <w:pPr>
              <w:pStyle w:val="alignleft"/>
              <w:shd w:val="clear" w:color="auto" w:fill="FFFFFF"/>
              <w:spacing w:before="0" w:beforeAutospacing="0" w:after="0" w:afterAutospacing="0"/>
              <w:jc w:val="both"/>
              <w:rPr>
                <w:sz w:val="20"/>
                <w:szCs w:val="20"/>
              </w:rPr>
            </w:pPr>
            <w:r w:rsidRPr="007A6F65">
              <w:rPr>
                <w:bCs/>
                <w:sz w:val="20"/>
                <w:szCs w:val="20"/>
                <w:shd w:val="clear" w:color="auto" w:fill="FFFFFF"/>
              </w:rPr>
              <w:t xml:space="preserve">(раздел </w:t>
            </w:r>
            <w:r w:rsidR="0046772C" w:rsidRPr="007A6F65">
              <w:rPr>
                <w:bCs/>
                <w:sz w:val="20"/>
                <w:szCs w:val="20"/>
                <w:shd w:val="clear" w:color="auto" w:fill="FFFFFF"/>
              </w:rPr>
              <w:t>2</w:t>
            </w:r>
            <w:r w:rsidR="00F45FC6">
              <w:rPr>
                <w:bCs/>
                <w:sz w:val="20"/>
                <w:szCs w:val="20"/>
                <w:shd w:val="clear" w:color="auto" w:fill="FFFFFF"/>
              </w:rPr>
              <w:t xml:space="preserve"> </w:t>
            </w:r>
            <w:r w:rsidR="00600C66" w:rsidRPr="007A6F65">
              <w:rPr>
                <w:bCs/>
                <w:sz w:val="20"/>
                <w:szCs w:val="20"/>
                <w:shd w:val="clear" w:color="auto" w:fill="FFFFFF"/>
              </w:rPr>
              <w:t>п</w:t>
            </w:r>
            <w:r w:rsidR="00F45FC6">
              <w:rPr>
                <w:bCs/>
                <w:sz w:val="20"/>
                <w:szCs w:val="20"/>
                <w:shd w:val="clear" w:color="auto" w:fill="FFFFFF"/>
              </w:rPr>
              <w:t>.</w:t>
            </w:r>
            <w:r w:rsidR="00600C66" w:rsidRPr="007A6F65">
              <w:rPr>
                <w:bCs/>
                <w:sz w:val="20"/>
                <w:szCs w:val="20"/>
                <w:shd w:val="clear" w:color="auto" w:fill="FFFFFF"/>
              </w:rPr>
              <w:t>9</w:t>
            </w:r>
            <w:r w:rsidRPr="007A6F65">
              <w:rPr>
                <w:bCs/>
                <w:sz w:val="20"/>
                <w:szCs w:val="20"/>
                <w:shd w:val="clear" w:color="auto" w:fill="FFFFFF"/>
              </w:rPr>
              <w:t xml:space="preserve">) </w:t>
            </w:r>
            <w:r w:rsidR="0046772C" w:rsidRPr="007A6F65">
              <w:rPr>
                <w:sz w:val="20"/>
                <w:szCs w:val="20"/>
              </w:rPr>
              <w:t>Дополнительные требования к участникам закупки в сфере градостроительной деятельности, информация и документы, подтверждающие соответствие участников закупок таким дополнительным требованиям</w:t>
            </w:r>
            <w:r w:rsidRPr="007A6F65">
              <w:rPr>
                <w:sz w:val="20"/>
                <w:szCs w:val="20"/>
              </w:rPr>
              <w:t>:</w:t>
            </w:r>
          </w:p>
          <w:p w:rsidR="00A12AC2" w:rsidRPr="007A6F65" w:rsidRDefault="00A12AC2" w:rsidP="00F45FC6">
            <w:pPr>
              <w:autoSpaceDE w:val="0"/>
              <w:autoSpaceDN w:val="0"/>
              <w:adjustRightInd w:val="0"/>
              <w:ind w:firstLine="0"/>
              <w:rPr>
                <w:rFonts w:ascii="Times New Roman" w:hAnsi="Times New Roman"/>
                <w:sz w:val="20"/>
              </w:rPr>
            </w:pPr>
            <w:bookmarkStart w:id="2" w:name="Par0"/>
            <w:bookmarkEnd w:id="2"/>
            <w:r w:rsidRPr="007A6F65">
              <w:rPr>
                <w:rFonts w:ascii="Times New Roman" w:hAnsi="Times New Roman"/>
                <w:sz w:val="20"/>
              </w:rPr>
              <w:t>1) опыт исполнения договора, предусматривающего выполнение работ по строительству некапитального строения, сооружения (строений, сооружений), благоустройству территории;</w:t>
            </w:r>
          </w:p>
          <w:p w:rsidR="00A12AC2" w:rsidRPr="007A6F65" w:rsidRDefault="00A12AC2" w:rsidP="00F45FC6">
            <w:pPr>
              <w:autoSpaceDE w:val="0"/>
              <w:autoSpaceDN w:val="0"/>
              <w:adjustRightInd w:val="0"/>
              <w:ind w:firstLine="0"/>
              <w:rPr>
                <w:rFonts w:ascii="Times New Roman" w:hAnsi="Times New Roman"/>
                <w:sz w:val="20"/>
              </w:rPr>
            </w:pPr>
            <w:bookmarkStart w:id="3" w:name="Par1"/>
            <w:bookmarkEnd w:id="3"/>
            <w:r w:rsidRPr="007A6F65">
              <w:rPr>
                <w:rFonts w:ascii="Times New Roman" w:hAnsi="Times New Roman"/>
                <w:sz w:val="20"/>
              </w:rPr>
              <w:t>2) опыт исполнения договора строительного подряда, предусматривающего выполнение работ по строительству, реконструкции объекта капитального строительства</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(в том числе линейного объекта);</w:t>
            </w:r>
          </w:p>
          <w:p w:rsidR="00A12AC2" w:rsidRPr="007A6F65" w:rsidRDefault="00A12AC2" w:rsidP="00F45FC6">
            <w:pPr>
              <w:autoSpaceDE w:val="0"/>
              <w:autoSpaceDN w:val="0"/>
              <w:adjustRightInd w:val="0"/>
              <w:ind w:firstLine="0"/>
              <w:rPr>
                <w:rFonts w:ascii="Times New Roman" w:hAnsi="Times New Roman"/>
                <w:sz w:val="20"/>
              </w:rPr>
            </w:pPr>
            <w:bookmarkStart w:id="4" w:name="Par3"/>
            <w:bookmarkEnd w:id="4"/>
            <w:r w:rsidRPr="007A6F65">
              <w:rPr>
                <w:rFonts w:ascii="Times New Roman" w:hAnsi="Times New Roman"/>
                <w:sz w:val="20"/>
              </w:rPr>
              <w:t>3) опыт выполнения участником закупки, являющимся застройщиком, работ по строительству, реконструкции объекта капитального строительства</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(в том числе линейного объекта).</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 xml:space="preserve">Цена выполненных работ по договорам, предусмотренных </w:t>
            </w:r>
            <w:hyperlink w:anchor="Par0" w:history="1">
              <w:r w:rsidRPr="007A6F65">
                <w:rPr>
                  <w:rFonts w:ascii="Times New Roman" w:hAnsi="Times New Roman"/>
                  <w:color w:val="0000FF"/>
                  <w:sz w:val="20"/>
                </w:rPr>
                <w:t>пунктами 1</w:t>
              </w:r>
            </w:hyperlink>
            <w:r w:rsidRPr="007A6F65">
              <w:rPr>
                <w:rFonts w:ascii="Times New Roman" w:hAnsi="Times New Roman"/>
                <w:sz w:val="20"/>
              </w:rPr>
              <w:t xml:space="preserve"> или </w:t>
            </w:r>
            <w:hyperlink w:anchor="Par1" w:history="1">
              <w:r w:rsidRPr="007A6F65">
                <w:rPr>
                  <w:rFonts w:ascii="Times New Roman" w:hAnsi="Times New Roman"/>
                  <w:color w:val="0000FF"/>
                  <w:sz w:val="20"/>
                </w:rPr>
                <w:t>2</w:t>
              </w:r>
            </w:hyperlink>
            <w:r w:rsidRPr="007A6F65">
              <w:rPr>
                <w:rFonts w:ascii="Times New Roman" w:hAnsi="Times New Roman"/>
                <w:sz w:val="20"/>
              </w:rPr>
              <w:t xml:space="preserve"> настоящей графы настоящей позиции, цена выполненных работ, предусмотренных </w:t>
            </w:r>
            <w:hyperlink w:anchor="Par3" w:history="1">
              <w:r w:rsidRPr="007A6F65">
                <w:rPr>
                  <w:rFonts w:ascii="Times New Roman" w:hAnsi="Times New Roman"/>
                  <w:color w:val="0000FF"/>
                  <w:sz w:val="20"/>
                </w:rPr>
                <w:t>пунктом 3</w:t>
              </w:r>
            </w:hyperlink>
            <w:r w:rsidRPr="007A6F65">
              <w:rPr>
                <w:rFonts w:ascii="Times New Roman" w:hAnsi="Times New Roman"/>
                <w:sz w:val="20"/>
              </w:rPr>
              <w:t xml:space="preserve"> настоящей графы настоящей позиции, должна составлять не менее 20 процентов начальной (максимальной) цены контракта, заключаемого по результатам определения поставщика (подрядчика, исполнителя)</w:t>
            </w:r>
            <w:r w:rsidR="004E159B" w:rsidRPr="007A6F65">
              <w:rPr>
                <w:rFonts w:ascii="Times New Roman" w:hAnsi="Times New Roman"/>
                <w:sz w:val="20"/>
              </w:rPr>
              <w:t>.</w:t>
            </w:r>
          </w:p>
          <w:p w:rsidR="00A12AC2" w:rsidRPr="007A6F65" w:rsidRDefault="004E159B" w:rsidP="00F45FC6">
            <w:pPr>
              <w:autoSpaceDE w:val="0"/>
              <w:autoSpaceDN w:val="0"/>
              <w:adjustRightInd w:val="0"/>
              <w:ind w:firstLine="0"/>
              <w:rPr>
                <w:rFonts w:ascii="Times New Roman" w:hAnsi="Times New Roman"/>
                <w:sz w:val="20"/>
              </w:rPr>
            </w:pPr>
            <w:r w:rsidRPr="007A6F65">
              <w:rPr>
                <w:rFonts w:ascii="Times New Roman" w:hAnsi="Times New Roman"/>
                <w:sz w:val="20"/>
              </w:rPr>
              <w:t>В</w:t>
            </w:r>
            <w:r w:rsidR="00A12AC2" w:rsidRPr="007A6F65">
              <w:rPr>
                <w:rFonts w:ascii="Times New Roman" w:hAnsi="Times New Roman"/>
                <w:sz w:val="20"/>
              </w:rPr>
              <w:t xml:space="preserve"> случае наличия опыта, предусмотренного </w:t>
            </w:r>
            <w:hyperlink r:id="rId9" w:history="1">
              <w:r w:rsidR="00A12AC2" w:rsidRPr="007A6F65">
                <w:rPr>
                  <w:rFonts w:ascii="Times New Roman" w:hAnsi="Times New Roman"/>
                  <w:color w:val="0000FF"/>
                  <w:sz w:val="20"/>
                </w:rPr>
                <w:t>пунктом 1</w:t>
              </w:r>
            </w:hyperlink>
            <w:r w:rsidR="00A12AC2" w:rsidRPr="007A6F65">
              <w:rPr>
                <w:rFonts w:ascii="Times New Roman" w:hAnsi="Times New Roman"/>
                <w:sz w:val="20"/>
              </w:rPr>
              <w:t xml:space="preserve"> графы "Дополнительные требования к участникам закупки" настоящей позиции:</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1) исполненный договор;</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2) акт выполненных работ, подтверждающий цену выполненных работ.</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 xml:space="preserve">В случае наличия опыта, предусмотренного </w:t>
            </w:r>
            <w:hyperlink r:id="rId10" w:history="1">
              <w:r w:rsidRPr="007A6F65">
                <w:rPr>
                  <w:rFonts w:ascii="Times New Roman" w:hAnsi="Times New Roman"/>
                  <w:color w:val="0000FF"/>
                  <w:sz w:val="20"/>
                </w:rPr>
                <w:t>пунктом 2</w:t>
              </w:r>
            </w:hyperlink>
            <w:r w:rsidRPr="007A6F65">
              <w:rPr>
                <w:rFonts w:ascii="Times New Roman" w:hAnsi="Times New Roman"/>
                <w:sz w:val="20"/>
              </w:rPr>
              <w:t xml:space="preserve"> графы "Дополнительные требования к участникам закупки" настоящей позиции:</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1) исполненный договор;</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2) акт приемки объекта капитального строительства, а также акт выполненных работ, подтверждающий цену выполненных работ, если акт приемки объекта капитального строительства не содержит цену выполненных работ;</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3) разрешение на ввод объекта капитального строительства в эксплуатацию (за исключением случаев, при которых такое разрешение не выдается в соответствии с законодательством о градостроительной деятельности) или решение о технической готовности линейного объекта инфраструктуры к временной эксплуатации.</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 xml:space="preserve">В случае наличия опыта, предусмотренного </w:t>
            </w:r>
            <w:hyperlink r:id="rId11" w:history="1">
              <w:r w:rsidRPr="007A6F65">
                <w:rPr>
                  <w:rFonts w:ascii="Times New Roman" w:hAnsi="Times New Roman"/>
                  <w:color w:val="0000FF"/>
                  <w:sz w:val="20"/>
                </w:rPr>
                <w:t>пунктом 3</w:t>
              </w:r>
            </w:hyperlink>
            <w:r w:rsidRPr="007A6F65">
              <w:rPr>
                <w:rFonts w:ascii="Times New Roman" w:hAnsi="Times New Roman"/>
                <w:sz w:val="20"/>
              </w:rPr>
              <w:t xml:space="preserve"> графы "Дополнительные требования к участникам закупки" настоящей позиции:</w:t>
            </w:r>
          </w:p>
          <w:p w:rsidR="00A12AC2" w:rsidRPr="007A6F65"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1) раздел 11 "Смета на строительство объектов капитального строительства" проектной документации;</w:t>
            </w:r>
          </w:p>
          <w:p w:rsidR="00A12AC2" w:rsidRDefault="00A12AC2" w:rsidP="00F45FC6">
            <w:pPr>
              <w:autoSpaceDE w:val="0"/>
              <w:autoSpaceDN w:val="0"/>
              <w:adjustRightInd w:val="0"/>
              <w:ind w:firstLine="0"/>
              <w:rPr>
                <w:rFonts w:ascii="Times New Roman" w:hAnsi="Times New Roman"/>
                <w:sz w:val="20"/>
              </w:rPr>
            </w:pPr>
            <w:r w:rsidRPr="007A6F65">
              <w:rPr>
                <w:rFonts w:ascii="Times New Roman" w:hAnsi="Times New Roman"/>
                <w:sz w:val="20"/>
              </w:rPr>
              <w:t>2) разрешение на ввод объекта капитального строительства в эксплуатацию или решение о технической готовности линейного объекта инфраструктуры к временной эксплуатации</w:t>
            </w:r>
            <w:r w:rsidR="007A6F65" w:rsidRPr="007A6F65">
              <w:rPr>
                <w:rFonts w:ascii="Times New Roman" w:hAnsi="Times New Roman"/>
                <w:sz w:val="20"/>
              </w:rPr>
              <w:t>.</w:t>
            </w:r>
          </w:p>
          <w:p w:rsidR="00E55437" w:rsidRPr="007A6F65" w:rsidRDefault="008728CB" w:rsidP="00F45FC6">
            <w:pPr>
              <w:tabs>
                <w:tab w:val="left" w:pos="1134"/>
              </w:tabs>
              <w:ind w:firstLine="0"/>
              <w:rPr>
                <w:rFonts w:ascii="Times New Roman" w:hAnsi="Times New Roman"/>
                <w:b/>
                <w:sz w:val="20"/>
              </w:rPr>
            </w:pPr>
            <w:r w:rsidRPr="007A6F65">
              <w:rPr>
                <w:rFonts w:ascii="Times New Roman" w:hAnsi="Times New Roman"/>
                <w:sz w:val="20"/>
              </w:rPr>
              <w:t>-</w:t>
            </w:r>
            <w:r w:rsidRPr="007A6F65">
              <w:rPr>
                <w:rFonts w:ascii="Times New Roman" w:hAnsi="Times New Roman"/>
                <w:color w:val="555555"/>
                <w:spacing w:val="-7"/>
                <w:sz w:val="20"/>
                <w:shd w:val="clear" w:color="auto" w:fill="FFFFFF"/>
              </w:rPr>
              <w:t> </w:t>
            </w:r>
            <w:r w:rsidRPr="007A6F65">
              <w:rPr>
                <w:rFonts w:ascii="Times New Roman" w:hAnsi="Times New Roman"/>
                <w:sz w:val="20"/>
              </w:rPr>
              <w:t xml:space="preserve">в соответствии с частью 2.1 статьи 31 Федерального закона № 44-ФЗ </w:t>
            </w:r>
            <w:r w:rsidR="00521236" w:rsidRPr="007A6F65">
              <w:rPr>
                <w:rFonts w:ascii="Times New Roman" w:hAnsi="Times New Roman"/>
                <w:sz w:val="20"/>
              </w:rPr>
              <w:t xml:space="preserve">- </w:t>
            </w:r>
            <w:r w:rsidR="00356845" w:rsidRPr="007A6F65">
              <w:rPr>
                <w:rFonts w:ascii="Times New Roman" w:hAnsi="Times New Roman"/>
                <w:b/>
                <w:sz w:val="20"/>
              </w:rPr>
              <w:t xml:space="preserve"> </w:t>
            </w:r>
            <w:r w:rsidR="00861B27">
              <w:rPr>
                <w:rFonts w:ascii="Times New Roman" w:hAnsi="Times New Roman"/>
                <w:b/>
                <w:sz w:val="20"/>
              </w:rPr>
              <w:t xml:space="preserve">не </w:t>
            </w:r>
            <w:r w:rsidRPr="007A6F65">
              <w:rPr>
                <w:rFonts w:ascii="Times New Roman" w:hAnsi="Times New Roman"/>
                <w:b/>
                <w:sz w:val="20"/>
              </w:rPr>
              <w:t>установлено</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1.14</w:t>
            </w:r>
          </w:p>
        </w:tc>
        <w:tc>
          <w:tcPr>
            <w:tcW w:w="9982" w:type="dxa"/>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 xml:space="preserve">Декларация о соответствии участника закупки требованиям, установленным </w:t>
            </w:r>
            <w:hyperlink w:anchor="P777" w:history="1">
              <w:r w:rsidRPr="00B8170F">
                <w:rPr>
                  <w:rFonts w:ascii="Times New Roman" w:eastAsia="Courier New" w:hAnsi="Times New Roman"/>
                  <w:sz w:val="20"/>
                </w:rPr>
                <w:t>пунктами 3</w:t>
              </w:r>
            </w:hyperlink>
            <w:r w:rsidRPr="00B8170F">
              <w:rPr>
                <w:rFonts w:ascii="Times New Roman" w:eastAsia="Courier New" w:hAnsi="Times New Roman"/>
                <w:sz w:val="20"/>
              </w:rPr>
              <w:t xml:space="preserve"> - </w:t>
            </w:r>
            <w:hyperlink w:anchor="P780" w:history="1">
              <w:r w:rsidRPr="00B8170F">
                <w:rPr>
                  <w:rFonts w:ascii="Times New Roman" w:eastAsia="Courier New" w:hAnsi="Times New Roman"/>
                  <w:sz w:val="20"/>
                </w:rPr>
                <w:t>5</w:t>
              </w:r>
            </w:hyperlink>
            <w:r w:rsidRPr="00B8170F">
              <w:rPr>
                <w:rFonts w:ascii="Times New Roman" w:eastAsia="Courier New" w:hAnsi="Times New Roman"/>
                <w:sz w:val="20"/>
              </w:rPr>
              <w:t xml:space="preserve">, </w:t>
            </w:r>
            <w:hyperlink w:anchor="P782" w:history="1">
              <w:r w:rsidRPr="00B8170F">
                <w:rPr>
                  <w:rFonts w:ascii="Times New Roman" w:eastAsia="Courier New" w:hAnsi="Times New Roman"/>
                  <w:sz w:val="20"/>
                </w:rPr>
                <w:t>7</w:t>
              </w:r>
            </w:hyperlink>
            <w:r w:rsidRPr="00B8170F">
              <w:rPr>
                <w:rFonts w:ascii="Times New Roman" w:eastAsia="Courier New" w:hAnsi="Times New Roman"/>
                <w:sz w:val="20"/>
              </w:rPr>
              <w:t xml:space="preserve"> - </w:t>
            </w:r>
            <w:hyperlink w:anchor="P791" w:history="1">
              <w:r w:rsidRPr="00B8170F">
                <w:rPr>
                  <w:rFonts w:ascii="Times New Roman" w:eastAsia="Courier New" w:hAnsi="Times New Roman"/>
                  <w:sz w:val="20"/>
                </w:rPr>
                <w:t>11 части 1 статьи 31</w:t>
              </w:r>
            </w:hyperlink>
            <w:r w:rsidR="00521236" w:rsidRPr="00B8170F">
              <w:rPr>
                <w:rFonts w:ascii="Times New Roman" w:hAnsi="Times New Roman"/>
                <w:sz w:val="20"/>
              </w:rPr>
              <w:t xml:space="preserve"> </w:t>
            </w:r>
            <w:r w:rsidRPr="00B8170F">
              <w:rPr>
                <w:rFonts w:ascii="Times New Roman" w:eastAsia="Courier New" w:hAnsi="Times New Roman"/>
                <w:sz w:val="20"/>
              </w:rPr>
              <w:t>44 Федерального закона</w:t>
            </w:r>
          </w:p>
        </w:tc>
      </w:tr>
      <w:tr w:rsidR="00A74997" w:rsidRPr="00B8170F" w:rsidTr="00AB699B">
        <w:tc>
          <w:tcPr>
            <w:tcW w:w="0" w:type="auto"/>
          </w:tcPr>
          <w:p w:rsidR="00A74997" w:rsidRPr="00B8170F" w:rsidRDefault="00A74997" w:rsidP="00AB699B">
            <w:pPr>
              <w:ind w:firstLine="0"/>
              <w:rPr>
                <w:rFonts w:ascii="Times New Roman" w:eastAsia="Courier New" w:hAnsi="Times New Roman"/>
                <w:sz w:val="20"/>
              </w:rPr>
            </w:pPr>
            <w:r w:rsidRPr="00B8170F">
              <w:rPr>
                <w:rFonts w:ascii="Times New Roman" w:eastAsia="Courier New" w:hAnsi="Times New Roman"/>
                <w:sz w:val="20"/>
              </w:rPr>
              <w:t>1.15</w:t>
            </w:r>
          </w:p>
        </w:tc>
        <w:tc>
          <w:tcPr>
            <w:tcW w:w="9982" w:type="dxa"/>
          </w:tcPr>
          <w:p w:rsidR="00A74997" w:rsidRPr="00B8170F" w:rsidRDefault="00C265AB" w:rsidP="00AB699B">
            <w:pPr>
              <w:ind w:firstLine="0"/>
              <w:rPr>
                <w:rFonts w:ascii="Times New Roman" w:eastAsia="Courier New" w:hAnsi="Times New Roman"/>
                <w:sz w:val="20"/>
              </w:rPr>
            </w:pPr>
            <w:r w:rsidRPr="00B8170F">
              <w:rPr>
                <w:rFonts w:ascii="Times New Roman" w:hAnsi="Times New Roman"/>
                <w:sz w:val="20"/>
              </w:rPr>
              <w:t>Требование к участник</w:t>
            </w:r>
            <w:r w:rsidR="00AA299C" w:rsidRPr="00B8170F">
              <w:rPr>
                <w:rFonts w:ascii="Times New Roman" w:hAnsi="Times New Roman"/>
                <w:sz w:val="20"/>
              </w:rPr>
              <w:t>у</w:t>
            </w:r>
            <w:r w:rsidR="00356845" w:rsidRPr="00B8170F">
              <w:rPr>
                <w:rFonts w:ascii="Times New Roman" w:hAnsi="Times New Roman"/>
                <w:sz w:val="20"/>
              </w:rPr>
              <w:t xml:space="preserve"> </w:t>
            </w:r>
            <w:r w:rsidRPr="00B8170F">
              <w:rPr>
                <w:rFonts w:ascii="Times New Roman" w:hAnsi="Times New Roman"/>
                <w:sz w:val="20"/>
              </w:rPr>
              <w:t>закупки   в соответстви</w:t>
            </w:r>
            <w:r w:rsidR="002D655D" w:rsidRPr="00B8170F">
              <w:rPr>
                <w:rFonts w:ascii="Times New Roman" w:hAnsi="Times New Roman"/>
                <w:sz w:val="20"/>
              </w:rPr>
              <w:t>и</w:t>
            </w:r>
            <w:r w:rsidR="00356845" w:rsidRPr="00B8170F">
              <w:rPr>
                <w:rFonts w:ascii="Times New Roman" w:hAnsi="Times New Roman"/>
                <w:sz w:val="20"/>
              </w:rPr>
              <w:t xml:space="preserve"> </w:t>
            </w:r>
            <w:r w:rsidR="00A74997" w:rsidRPr="00B8170F">
              <w:rPr>
                <w:rFonts w:ascii="Times New Roman" w:hAnsi="Times New Roman"/>
                <w:sz w:val="20"/>
              </w:rPr>
              <w:t>с</w:t>
            </w:r>
            <w:r w:rsidR="00356845" w:rsidRPr="00B8170F">
              <w:rPr>
                <w:rFonts w:ascii="Times New Roman" w:hAnsi="Times New Roman"/>
                <w:sz w:val="20"/>
              </w:rPr>
              <w:t xml:space="preserve"> </w:t>
            </w:r>
            <w:r w:rsidR="00A74997" w:rsidRPr="00B8170F">
              <w:rPr>
                <w:rFonts w:ascii="Times New Roman" w:hAnsi="Times New Roman"/>
                <w:sz w:val="20"/>
              </w:rPr>
              <w:t>частью 1.1 статьи 31 Федерального</w:t>
            </w:r>
            <w:r w:rsidR="00356845" w:rsidRPr="00B8170F">
              <w:rPr>
                <w:rFonts w:ascii="Times New Roman" w:hAnsi="Times New Roman"/>
                <w:sz w:val="20"/>
              </w:rPr>
              <w:t xml:space="preserve"> </w:t>
            </w:r>
            <w:r w:rsidR="00A74997" w:rsidRPr="00B8170F">
              <w:rPr>
                <w:rFonts w:ascii="Times New Roman" w:hAnsi="Times New Roman"/>
                <w:sz w:val="20"/>
              </w:rPr>
              <w:t>закона №</w:t>
            </w:r>
            <w:r w:rsidR="00A74997" w:rsidRPr="00B8170F">
              <w:rPr>
                <w:rFonts w:ascii="Times New Roman" w:hAnsi="Times New Roman"/>
                <w:sz w:val="20"/>
                <w:lang w:val="en-US"/>
              </w:rPr>
              <w:t> </w:t>
            </w:r>
            <w:r w:rsidR="00A74997" w:rsidRPr="00B8170F">
              <w:rPr>
                <w:rFonts w:ascii="Times New Roman" w:hAnsi="Times New Roman"/>
                <w:sz w:val="20"/>
              </w:rPr>
              <w:t>44-ФЗ</w:t>
            </w:r>
            <w:r w:rsidR="00356845" w:rsidRPr="00B8170F">
              <w:rPr>
                <w:rFonts w:ascii="Times New Roman" w:hAnsi="Times New Roman"/>
                <w:sz w:val="20"/>
              </w:rPr>
              <w:t xml:space="preserve"> </w:t>
            </w:r>
            <w:r w:rsidR="00A74997" w:rsidRPr="00B8170F">
              <w:rPr>
                <w:rFonts w:ascii="Times New Roman" w:hAnsi="Times New Roman"/>
                <w:sz w:val="20"/>
              </w:rPr>
              <w:t>об</w:t>
            </w:r>
            <w:r w:rsidR="00356845" w:rsidRPr="00B8170F">
              <w:rPr>
                <w:rFonts w:ascii="Times New Roman" w:hAnsi="Times New Roman"/>
                <w:sz w:val="20"/>
              </w:rPr>
              <w:t xml:space="preserve"> </w:t>
            </w:r>
            <w:r w:rsidR="00A74997" w:rsidRPr="00B8170F">
              <w:rPr>
                <w:rFonts w:ascii="Times New Roman" w:hAnsi="Times New Roman"/>
                <w:sz w:val="20"/>
              </w:rPr>
              <w:t>отсутствии</w:t>
            </w:r>
            <w:r w:rsidR="00356845" w:rsidRPr="00B8170F">
              <w:rPr>
                <w:rFonts w:ascii="Times New Roman" w:hAnsi="Times New Roman"/>
                <w:sz w:val="20"/>
              </w:rPr>
              <w:t xml:space="preserve"> </w:t>
            </w:r>
            <w:r w:rsidR="00A74997" w:rsidRPr="00B8170F">
              <w:rPr>
                <w:rFonts w:ascii="Times New Roman" w:hAnsi="Times New Roman"/>
                <w:sz w:val="20"/>
              </w:rPr>
              <w:t>в</w:t>
            </w:r>
            <w:r w:rsidR="00356845" w:rsidRPr="00B8170F">
              <w:rPr>
                <w:rFonts w:ascii="Times New Roman" w:hAnsi="Times New Roman"/>
                <w:sz w:val="20"/>
              </w:rPr>
              <w:t xml:space="preserve"> </w:t>
            </w:r>
            <w:r w:rsidR="00A74997" w:rsidRPr="00B8170F">
              <w:rPr>
                <w:rFonts w:ascii="Times New Roman" w:hAnsi="Times New Roman"/>
                <w:sz w:val="20"/>
              </w:rPr>
              <w:t>предусмотренном</w:t>
            </w:r>
            <w:r w:rsidR="00356845" w:rsidRPr="00B8170F">
              <w:rPr>
                <w:rFonts w:ascii="Times New Roman" w:hAnsi="Times New Roman"/>
                <w:sz w:val="20"/>
              </w:rPr>
              <w:t xml:space="preserve"> </w:t>
            </w:r>
            <w:r w:rsidR="00A74997" w:rsidRPr="00B8170F">
              <w:rPr>
                <w:rFonts w:ascii="Times New Roman" w:hAnsi="Times New Roman"/>
                <w:sz w:val="20"/>
              </w:rPr>
              <w:t>Федеральным</w:t>
            </w:r>
            <w:r w:rsidR="00356845" w:rsidRPr="00B8170F">
              <w:rPr>
                <w:rFonts w:ascii="Times New Roman" w:hAnsi="Times New Roman"/>
                <w:sz w:val="20"/>
              </w:rPr>
              <w:t xml:space="preserve"> </w:t>
            </w:r>
            <w:r w:rsidR="00A74997" w:rsidRPr="00B8170F">
              <w:rPr>
                <w:rFonts w:ascii="Times New Roman" w:hAnsi="Times New Roman"/>
                <w:sz w:val="20"/>
              </w:rPr>
              <w:t>законом №</w:t>
            </w:r>
            <w:r w:rsidR="00A74997" w:rsidRPr="00B8170F">
              <w:rPr>
                <w:rFonts w:ascii="Times New Roman" w:hAnsi="Times New Roman"/>
                <w:sz w:val="20"/>
                <w:lang w:val="en-US"/>
              </w:rPr>
              <w:t> </w:t>
            </w:r>
            <w:r w:rsidR="00A74997" w:rsidRPr="00B8170F">
              <w:rPr>
                <w:rFonts w:ascii="Times New Roman" w:hAnsi="Times New Roman"/>
                <w:sz w:val="20"/>
              </w:rPr>
              <w:t>44-ФЗ</w:t>
            </w:r>
            <w:r w:rsidR="00356845" w:rsidRPr="00B8170F">
              <w:rPr>
                <w:rFonts w:ascii="Times New Roman" w:hAnsi="Times New Roman"/>
                <w:sz w:val="20"/>
              </w:rPr>
              <w:t xml:space="preserve"> </w:t>
            </w:r>
            <w:r w:rsidR="00A74997" w:rsidRPr="00B8170F">
              <w:rPr>
                <w:rFonts w:ascii="Times New Roman" w:hAnsi="Times New Roman"/>
                <w:sz w:val="20"/>
              </w:rPr>
              <w:t>реестре</w:t>
            </w:r>
            <w:r w:rsidR="00356845" w:rsidRPr="00B8170F">
              <w:rPr>
                <w:rFonts w:ascii="Times New Roman" w:hAnsi="Times New Roman"/>
                <w:sz w:val="20"/>
              </w:rPr>
              <w:t xml:space="preserve"> </w:t>
            </w:r>
            <w:r w:rsidR="00A74997" w:rsidRPr="00B8170F">
              <w:rPr>
                <w:rFonts w:ascii="Times New Roman" w:hAnsi="Times New Roman"/>
                <w:sz w:val="20"/>
              </w:rPr>
              <w:t>недобросовестных</w:t>
            </w:r>
            <w:r w:rsidR="00356845" w:rsidRPr="00B8170F">
              <w:rPr>
                <w:rFonts w:ascii="Times New Roman" w:hAnsi="Times New Roman"/>
                <w:sz w:val="20"/>
              </w:rPr>
              <w:t xml:space="preserve"> </w:t>
            </w:r>
            <w:r w:rsidR="00A74997" w:rsidRPr="00B8170F">
              <w:rPr>
                <w:rFonts w:ascii="Times New Roman" w:hAnsi="Times New Roman"/>
                <w:sz w:val="20"/>
              </w:rPr>
              <w:t>поставщиков (подрядчиков, исполнителей) информации</w:t>
            </w:r>
            <w:r w:rsidR="00356845" w:rsidRPr="00B8170F">
              <w:rPr>
                <w:rFonts w:ascii="Times New Roman" w:hAnsi="Times New Roman"/>
                <w:sz w:val="20"/>
              </w:rPr>
              <w:t xml:space="preserve"> </w:t>
            </w:r>
            <w:r w:rsidR="00A74997" w:rsidRPr="00B8170F">
              <w:rPr>
                <w:rFonts w:ascii="Times New Roman" w:hAnsi="Times New Roman"/>
                <w:sz w:val="20"/>
              </w:rPr>
              <w:t>об</w:t>
            </w:r>
            <w:r w:rsidR="00356845" w:rsidRPr="00B8170F">
              <w:rPr>
                <w:rFonts w:ascii="Times New Roman" w:hAnsi="Times New Roman"/>
                <w:sz w:val="20"/>
              </w:rPr>
              <w:t xml:space="preserve"> </w:t>
            </w:r>
            <w:r w:rsidR="00A74997" w:rsidRPr="00B8170F">
              <w:rPr>
                <w:rFonts w:ascii="Times New Roman" w:hAnsi="Times New Roman"/>
                <w:sz w:val="20"/>
              </w:rPr>
              <w:t>участнике</w:t>
            </w:r>
            <w:r w:rsidR="00356845" w:rsidRPr="00B8170F">
              <w:rPr>
                <w:rFonts w:ascii="Times New Roman" w:hAnsi="Times New Roman"/>
                <w:sz w:val="20"/>
              </w:rPr>
              <w:t xml:space="preserve"> </w:t>
            </w:r>
            <w:r w:rsidR="00A74997" w:rsidRPr="00B8170F">
              <w:rPr>
                <w:rFonts w:ascii="Times New Roman" w:hAnsi="Times New Roman"/>
                <w:sz w:val="20"/>
              </w:rPr>
              <w:t>закупки, в том числе о лицах, информация о которых содержится в заявке на участие в закупке в соответствии с подпунктом «в» пункта 1 части 1 статьи 43 Федерального закона №</w:t>
            </w:r>
            <w:r w:rsidR="00A74997" w:rsidRPr="00B8170F">
              <w:rPr>
                <w:rFonts w:ascii="Times New Roman" w:hAnsi="Times New Roman"/>
                <w:sz w:val="20"/>
                <w:lang w:val="en-US"/>
              </w:rPr>
              <w:t> </w:t>
            </w:r>
            <w:r w:rsidR="00A74997" w:rsidRPr="00B8170F">
              <w:rPr>
                <w:rFonts w:ascii="Times New Roman" w:hAnsi="Times New Roman"/>
                <w:sz w:val="20"/>
              </w:rPr>
              <w:t>44-ФЗ, если Правительством Российско</w:t>
            </w:r>
            <w:r w:rsidRPr="00B8170F">
              <w:rPr>
                <w:rFonts w:ascii="Times New Roman" w:hAnsi="Times New Roman"/>
                <w:sz w:val="20"/>
              </w:rPr>
              <w:t>й Федерации не установлено иное -</w:t>
            </w:r>
            <w:r w:rsidR="00E01819" w:rsidRPr="00B8170F">
              <w:rPr>
                <w:rFonts w:ascii="Times New Roman" w:hAnsi="Times New Roman"/>
                <w:sz w:val="20"/>
              </w:rPr>
              <w:t xml:space="preserve"> </w:t>
            </w:r>
            <w:r w:rsidR="00E01819" w:rsidRPr="00B8170F">
              <w:rPr>
                <w:rFonts w:ascii="Times New Roman" w:hAnsi="Times New Roman"/>
                <w:b/>
                <w:sz w:val="20"/>
              </w:rPr>
              <w:t>у</w:t>
            </w:r>
            <w:r w:rsidRPr="00B8170F">
              <w:rPr>
                <w:rFonts w:ascii="Times New Roman" w:hAnsi="Times New Roman"/>
                <w:b/>
                <w:sz w:val="20"/>
              </w:rPr>
              <w:t>становлено</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lastRenderedPageBreak/>
              <w:t>1.1</w:t>
            </w:r>
            <w:r w:rsidR="001C6374" w:rsidRPr="00B8170F">
              <w:rPr>
                <w:rFonts w:ascii="Times New Roman" w:eastAsia="Courier New" w:hAnsi="Times New Roman"/>
                <w:sz w:val="20"/>
              </w:rPr>
              <w:t>6</w:t>
            </w:r>
          </w:p>
        </w:tc>
        <w:tc>
          <w:tcPr>
            <w:tcW w:w="9982" w:type="dxa"/>
          </w:tcPr>
          <w:p w:rsidR="00E55437" w:rsidRPr="00B8170F" w:rsidRDefault="004521BD" w:rsidP="00247B9F">
            <w:pPr>
              <w:ind w:firstLine="0"/>
              <w:rPr>
                <w:rFonts w:ascii="Times New Roman" w:hAnsi="Times New Roman"/>
                <w:sz w:val="20"/>
              </w:rPr>
            </w:pPr>
            <w:r w:rsidRPr="00B8170F">
              <w:rPr>
                <w:rFonts w:ascii="Times New Roman" w:eastAsia="Courier New" w:hAnsi="Times New Roman"/>
                <w:sz w:val="20"/>
              </w:rPr>
              <w:t>Реквизиты счета участника закупки,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 а также отдельных этапов исполнения контракта.</w:t>
            </w:r>
          </w:p>
        </w:tc>
      </w:tr>
      <w:tr w:rsidR="00EA4F75" w:rsidRPr="00B8170F" w:rsidTr="00AB699B">
        <w:trPr>
          <w:trHeight w:val="955"/>
        </w:trPr>
        <w:tc>
          <w:tcPr>
            <w:tcW w:w="10773" w:type="dxa"/>
            <w:gridSpan w:val="2"/>
          </w:tcPr>
          <w:p w:rsidR="00E55437" w:rsidRPr="00B8170F" w:rsidRDefault="004521BD" w:rsidP="00AB699B">
            <w:pPr>
              <w:ind w:firstLine="540"/>
              <w:rPr>
                <w:rFonts w:ascii="Times New Roman" w:eastAsia="Courier New" w:hAnsi="Times New Roman"/>
                <w:sz w:val="20"/>
              </w:rPr>
            </w:pPr>
            <w:r w:rsidRPr="00B8170F">
              <w:rPr>
                <w:rFonts w:ascii="Times New Roman" w:eastAsia="Courier New" w:hAnsi="Times New Roman"/>
                <w:sz w:val="20"/>
              </w:rPr>
              <w:t>Документы (предусмотренные подпунктом 1.13 пункта 1), подтверждающие соответствие участника закупки не включаются участником закупки в заявку на участие в закупке. Такие документы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tc>
      </w:tr>
      <w:tr w:rsidR="00EA4F75" w:rsidRPr="00B8170F" w:rsidTr="00AB699B">
        <w:tc>
          <w:tcPr>
            <w:tcW w:w="10773" w:type="dxa"/>
            <w:gridSpan w:val="2"/>
          </w:tcPr>
          <w:p w:rsidR="00E55437" w:rsidRPr="00B8170F" w:rsidRDefault="004521BD" w:rsidP="006A47A2">
            <w:pPr>
              <w:rPr>
                <w:rFonts w:ascii="Times New Roman" w:hAnsi="Times New Roman"/>
                <w:sz w:val="20"/>
              </w:rPr>
            </w:pPr>
            <w:r w:rsidRPr="00B8170F">
              <w:rPr>
                <w:rFonts w:ascii="Times New Roman" w:eastAsia="Courier New" w:hAnsi="Times New Roman"/>
                <w:b/>
                <w:sz w:val="20"/>
              </w:rPr>
              <w:t>2. Предложение участника закупки в отношении объекта закупки</w:t>
            </w:r>
            <w:r w:rsidR="006A47A2" w:rsidRPr="00B8170F">
              <w:rPr>
                <w:rFonts w:ascii="Times New Roman" w:eastAsia="Courier New" w:hAnsi="Times New Roman"/>
                <w:b/>
                <w:sz w:val="20"/>
              </w:rPr>
              <w:t xml:space="preserve"> </w:t>
            </w:r>
            <w:r w:rsidR="006A47A2" w:rsidRPr="00B8170F">
              <w:rPr>
                <w:rFonts w:ascii="Times New Roman" w:eastAsia="Courier New" w:hAnsi="Times New Roman"/>
                <w:sz w:val="20"/>
              </w:rPr>
              <w:t xml:space="preserve">– </w:t>
            </w:r>
            <w:r w:rsidR="006A47A2" w:rsidRPr="00B8170F">
              <w:rPr>
                <w:rFonts w:ascii="Times New Roman" w:eastAsia="Courier New" w:hAnsi="Times New Roman"/>
                <w:b/>
                <w:sz w:val="20"/>
              </w:rPr>
              <w:t>не установлено</w:t>
            </w:r>
            <w:r w:rsidR="00247B9F" w:rsidRPr="00B8170F">
              <w:rPr>
                <w:rFonts w:ascii="Times New Roman" w:eastAsia="Courier New" w:hAnsi="Times New Roman"/>
                <w:b/>
                <w:sz w:val="20"/>
              </w:rPr>
              <w:t xml:space="preserve"> </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2.1</w:t>
            </w:r>
          </w:p>
        </w:tc>
        <w:tc>
          <w:tcPr>
            <w:tcW w:w="9982" w:type="dxa"/>
          </w:tcPr>
          <w:p w:rsidR="00E55437" w:rsidRPr="00B8170F" w:rsidRDefault="004521BD" w:rsidP="006A47A2">
            <w:pPr>
              <w:rPr>
                <w:rFonts w:ascii="Times New Roman" w:hAnsi="Times New Roman"/>
                <w:i/>
                <w:sz w:val="20"/>
              </w:rPr>
            </w:pPr>
            <w:r w:rsidRPr="00B8170F">
              <w:rPr>
                <w:rFonts w:ascii="Times New Roman" w:eastAsia="Courier New" w:hAnsi="Times New Roman"/>
                <w:sz w:val="20"/>
              </w:rPr>
              <w:t>Характеристики предлагаемого участником закупки товара (в том числе поставляемого заказчику при выполнении закупаемых работ, оказании закупаемых услуг), соответствующие показателям, установленным в описании объекта закупки, товарный знак (при наличии у товара товарного знака)</w:t>
            </w:r>
            <w:r w:rsidR="006A47A2" w:rsidRPr="00B8170F">
              <w:rPr>
                <w:rFonts w:ascii="Times New Roman" w:eastAsia="Courier New" w:hAnsi="Times New Roman"/>
                <w:b/>
                <w:sz w:val="20"/>
              </w:rPr>
              <w:t>.</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2.2</w:t>
            </w:r>
          </w:p>
        </w:tc>
        <w:tc>
          <w:tcPr>
            <w:tcW w:w="9982" w:type="dxa"/>
          </w:tcPr>
          <w:p w:rsidR="00E55437" w:rsidRPr="00B8170F" w:rsidRDefault="004521BD" w:rsidP="00AB699B">
            <w:pPr>
              <w:rPr>
                <w:rFonts w:ascii="Times New Roman" w:hAnsi="Times New Roman"/>
                <w:sz w:val="20"/>
              </w:rPr>
            </w:pPr>
            <w:r w:rsidRPr="00B8170F">
              <w:rPr>
                <w:rFonts w:ascii="Times New Roman" w:eastAsia="Courier New" w:hAnsi="Times New Roman"/>
                <w:sz w:val="20"/>
              </w:rPr>
              <w:t>Наименование страны происхождения товара в соответствии с общероссийским классификатором, используемым для идентификации стран мира.</w:t>
            </w:r>
          </w:p>
        </w:tc>
      </w:tr>
      <w:tr w:rsidR="00EA4F75" w:rsidRPr="00B8170F" w:rsidTr="00AB699B">
        <w:tc>
          <w:tcPr>
            <w:tcW w:w="0" w:type="auto"/>
          </w:tcPr>
          <w:p w:rsidR="00E55437" w:rsidRPr="00B8170F" w:rsidRDefault="004521BD" w:rsidP="00AB699B">
            <w:pPr>
              <w:ind w:firstLine="0"/>
              <w:rPr>
                <w:rFonts w:ascii="Times New Roman" w:eastAsia="Courier New" w:hAnsi="Times New Roman"/>
                <w:sz w:val="20"/>
              </w:rPr>
            </w:pPr>
            <w:r w:rsidRPr="00B8170F">
              <w:rPr>
                <w:rFonts w:ascii="Times New Roman" w:eastAsia="Courier New" w:hAnsi="Times New Roman"/>
                <w:sz w:val="20"/>
              </w:rPr>
              <w:t>2.3</w:t>
            </w:r>
          </w:p>
        </w:tc>
        <w:tc>
          <w:tcPr>
            <w:tcW w:w="9982" w:type="dxa"/>
          </w:tcPr>
          <w:p w:rsidR="00E55437" w:rsidRPr="00B8170F" w:rsidRDefault="004521BD" w:rsidP="00AB699B">
            <w:pPr>
              <w:rPr>
                <w:rFonts w:ascii="Times New Roman" w:eastAsia="Courier New" w:hAnsi="Times New Roman"/>
                <w:sz w:val="20"/>
              </w:rPr>
            </w:pPr>
            <w:r w:rsidRPr="00B8170F">
              <w:rPr>
                <w:rFonts w:ascii="Times New Roman" w:eastAsia="Courier New" w:hAnsi="Times New Roman"/>
                <w:sz w:val="20"/>
              </w:rPr>
              <w:t>Иные информация и документы, в том числе эскиз, рисунок, чертеж, фотография, иное изображение предлагаемого участником закупки товара. При этом отсутствие таких информации и документов не является основанием для отклонения заявки на участие в закупке.</w:t>
            </w:r>
          </w:p>
        </w:tc>
      </w:tr>
      <w:tr w:rsidR="00EA4F75" w:rsidRPr="00B8170F" w:rsidTr="00AB699B">
        <w:tc>
          <w:tcPr>
            <w:tcW w:w="10773" w:type="dxa"/>
            <w:gridSpan w:val="2"/>
          </w:tcPr>
          <w:p w:rsidR="00E55437" w:rsidRPr="00B8170F" w:rsidRDefault="004521BD" w:rsidP="00247B9F">
            <w:pPr>
              <w:rPr>
                <w:rFonts w:ascii="Times New Roman" w:eastAsia="Courier New" w:hAnsi="Times New Roman"/>
                <w:b/>
                <w:sz w:val="20"/>
              </w:rPr>
            </w:pPr>
            <w:r w:rsidRPr="00B8170F">
              <w:rPr>
                <w:rFonts w:ascii="Times New Roman" w:eastAsia="Courier New" w:hAnsi="Times New Roman"/>
                <w:b/>
                <w:sz w:val="20"/>
              </w:rPr>
              <w:t xml:space="preserve">3.Предложение участника закупки о цене контракта, либо предложение участника закупки о сумме цен единиц товара, работы, услуги (в случае, предусмотренном </w:t>
            </w:r>
            <w:hyperlink w:anchor="P490" w:history="1">
              <w:r w:rsidRPr="00B8170F">
                <w:rPr>
                  <w:rFonts w:ascii="Times New Roman" w:eastAsia="Courier New" w:hAnsi="Times New Roman"/>
                  <w:b/>
                  <w:sz w:val="20"/>
                </w:rPr>
                <w:t>частью 24 статьи 22</w:t>
              </w:r>
            </w:hyperlink>
            <w:r w:rsidR="00E304F4" w:rsidRPr="00B8170F">
              <w:rPr>
                <w:rFonts w:asciiTheme="minorHAnsi" w:hAnsiTheme="minorHAnsi"/>
                <w:sz w:val="20"/>
              </w:rPr>
              <w:t xml:space="preserve"> </w:t>
            </w:r>
            <w:r w:rsidRPr="00B8170F">
              <w:rPr>
                <w:rFonts w:ascii="Times New Roman" w:eastAsia="Courier New" w:hAnsi="Times New Roman"/>
                <w:b/>
                <w:sz w:val="20"/>
              </w:rPr>
              <w:t>44 Федерального закона)</w:t>
            </w:r>
            <w:r w:rsidR="00247B9F" w:rsidRPr="00B8170F">
              <w:rPr>
                <w:rFonts w:ascii="Times New Roman" w:eastAsia="Courier New" w:hAnsi="Times New Roman"/>
                <w:b/>
                <w:sz w:val="20"/>
              </w:rPr>
              <w:t xml:space="preserve"> - н</w:t>
            </w:r>
            <w:r w:rsidRPr="00B8170F">
              <w:rPr>
                <w:rFonts w:ascii="Times New Roman" w:eastAsia="Courier New" w:hAnsi="Times New Roman"/>
                <w:b/>
                <w:sz w:val="20"/>
              </w:rPr>
              <w:t xml:space="preserve">е </w:t>
            </w:r>
            <w:r w:rsidR="00247B9F" w:rsidRPr="00B8170F">
              <w:rPr>
                <w:rFonts w:ascii="Times New Roman" w:eastAsia="Courier New" w:hAnsi="Times New Roman"/>
                <w:b/>
                <w:sz w:val="20"/>
              </w:rPr>
              <w:t>установлено</w:t>
            </w:r>
            <w:r w:rsidRPr="00B8170F">
              <w:rPr>
                <w:rFonts w:ascii="Times New Roman" w:eastAsia="Courier New" w:hAnsi="Times New Roman"/>
                <w:b/>
                <w:sz w:val="20"/>
              </w:rPr>
              <w:t>.</w:t>
            </w:r>
          </w:p>
        </w:tc>
      </w:tr>
      <w:tr w:rsidR="00EA4F75" w:rsidRPr="00B8170F" w:rsidTr="00AB699B">
        <w:tc>
          <w:tcPr>
            <w:tcW w:w="10773" w:type="dxa"/>
            <w:gridSpan w:val="2"/>
          </w:tcPr>
          <w:p w:rsidR="00E55437" w:rsidRPr="00B8170F" w:rsidRDefault="004521BD" w:rsidP="00AB699B">
            <w:pPr>
              <w:rPr>
                <w:rFonts w:ascii="Times New Roman" w:hAnsi="Times New Roman"/>
                <w:sz w:val="20"/>
              </w:rPr>
            </w:pPr>
            <w:r w:rsidRPr="00B8170F">
              <w:rPr>
                <w:rFonts w:ascii="Times New Roman" w:eastAsia="Courier New" w:hAnsi="Times New Roman"/>
                <w:b/>
                <w:sz w:val="20"/>
              </w:rPr>
              <w:t xml:space="preserve">4. Информация и документы, предусмотренные нормативными правовыми актами, принятыми в соответствии с </w:t>
            </w:r>
            <w:hyperlink w:anchor="P293" w:history="1">
              <w:r w:rsidRPr="00B8170F">
                <w:rPr>
                  <w:rFonts w:ascii="Times New Roman" w:eastAsia="Courier New" w:hAnsi="Times New Roman"/>
                  <w:b/>
                  <w:sz w:val="20"/>
                </w:rPr>
                <w:t>частями 3</w:t>
              </w:r>
            </w:hyperlink>
            <w:r w:rsidRPr="00B8170F">
              <w:rPr>
                <w:rFonts w:ascii="Times New Roman" w:eastAsia="Courier New" w:hAnsi="Times New Roman"/>
                <w:b/>
                <w:sz w:val="20"/>
              </w:rPr>
              <w:t xml:space="preserve"> и </w:t>
            </w:r>
            <w:hyperlink w:anchor="P295" w:history="1">
              <w:r w:rsidRPr="00B8170F">
                <w:rPr>
                  <w:rFonts w:ascii="Times New Roman" w:eastAsia="Courier New" w:hAnsi="Times New Roman"/>
                  <w:b/>
                  <w:sz w:val="20"/>
                </w:rPr>
                <w:t>4 статьи 14</w:t>
              </w:r>
            </w:hyperlink>
            <w:r w:rsidRPr="00B8170F">
              <w:rPr>
                <w:rFonts w:ascii="Times New Roman" w:eastAsia="Courier New" w:hAnsi="Times New Roman"/>
                <w:b/>
                <w:sz w:val="20"/>
              </w:rPr>
              <w:t xml:space="preserve"> Закона о контрактной системе. </w:t>
            </w:r>
          </w:p>
        </w:tc>
      </w:tr>
      <w:tr w:rsidR="00EA4F75" w:rsidRPr="00B8170F" w:rsidTr="00AB699B">
        <w:tc>
          <w:tcPr>
            <w:tcW w:w="0" w:type="auto"/>
          </w:tcPr>
          <w:p w:rsidR="00E55437" w:rsidRPr="00B8170F" w:rsidRDefault="004521BD" w:rsidP="00AB699B">
            <w:pPr>
              <w:ind w:firstLine="0"/>
              <w:rPr>
                <w:rFonts w:ascii="Times New Roman" w:hAnsi="Times New Roman"/>
                <w:sz w:val="20"/>
              </w:rPr>
            </w:pPr>
            <w:r w:rsidRPr="00B8170F">
              <w:rPr>
                <w:rFonts w:ascii="Times New Roman" w:eastAsia="Courier New" w:hAnsi="Times New Roman"/>
                <w:sz w:val="20"/>
              </w:rPr>
              <w:t>4.1</w:t>
            </w:r>
          </w:p>
        </w:tc>
        <w:tc>
          <w:tcPr>
            <w:tcW w:w="9982" w:type="dxa"/>
          </w:tcPr>
          <w:p w:rsidR="00E55437" w:rsidRPr="00B8170F" w:rsidRDefault="007376B2" w:rsidP="00FD10E0">
            <w:pPr>
              <w:widowControl w:val="0"/>
              <w:autoSpaceDE w:val="0"/>
              <w:autoSpaceDN w:val="0"/>
              <w:adjustRightInd w:val="0"/>
              <w:ind w:left="360" w:firstLine="309"/>
              <w:rPr>
                <w:rFonts w:ascii="Times New Roman" w:hAnsi="Times New Roman"/>
                <w:sz w:val="20"/>
              </w:rPr>
            </w:pPr>
            <w:r w:rsidRPr="00B8170F">
              <w:rPr>
                <w:rFonts w:ascii="Times New Roman" w:eastAsia="Courier New" w:hAnsi="Times New Roman"/>
                <w:sz w:val="20"/>
              </w:rPr>
              <w:t xml:space="preserve">- Требуемые от участника документы </w:t>
            </w:r>
            <w:r w:rsidR="003007B3" w:rsidRPr="00B8170F">
              <w:rPr>
                <w:rFonts w:ascii="Times New Roman" w:eastAsia="Courier New" w:hAnsi="Times New Roman"/>
                <w:sz w:val="20"/>
              </w:rPr>
              <w:t xml:space="preserve">- </w:t>
            </w:r>
            <w:r w:rsidRPr="00B8170F">
              <w:rPr>
                <w:rFonts w:ascii="Times New Roman" w:eastAsia="Courier New" w:hAnsi="Times New Roman"/>
                <w:b/>
                <w:sz w:val="20"/>
              </w:rPr>
              <w:t>не установлен</w:t>
            </w:r>
            <w:r w:rsidR="00247B9F" w:rsidRPr="00B8170F">
              <w:rPr>
                <w:rFonts w:ascii="Times New Roman" w:eastAsia="Courier New" w:hAnsi="Times New Roman"/>
                <w:b/>
                <w:sz w:val="20"/>
              </w:rPr>
              <w:t>о.</w:t>
            </w:r>
          </w:p>
        </w:tc>
      </w:tr>
    </w:tbl>
    <w:p w:rsidR="00E55437" w:rsidRPr="00B8170F" w:rsidRDefault="00E55437" w:rsidP="00E55437">
      <w:pPr>
        <w:keepNext/>
        <w:ind w:firstLine="0"/>
        <w:rPr>
          <w:rFonts w:ascii="Times New Roman" w:hAnsi="Times New Roman"/>
          <w:noProof/>
          <w:color w:val="FF0000"/>
          <w:sz w:val="20"/>
        </w:rPr>
      </w:pPr>
      <w:bookmarkStart w:id="5" w:name="_Ref166315233"/>
      <w:bookmarkStart w:id="6" w:name="_Ref166315600"/>
      <w:bookmarkStart w:id="7" w:name="_Ref248562452"/>
      <w:bookmarkEnd w:id="5"/>
      <w:bookmarkEnd w:id="6"/>
      <w:bookmarkEnd w:id="7"/>
    </w:p>
    <w:p w:rsidR="00E55437" w:rsidRPr="00B8170F" w:rsidRDefault="00E55437" w:rsidP="00E55437">
      <w:pPr>
        <w:keepNext/>
        <w:ind w:left="142" w:firstLine="0"/>
        <w:rPr>
          <w:rFonts w:ascii="Times New Roman" w:hAnsi="Times New Roman"/>
          <w:noProof/>
          <w:color w:val="000000"/>
          <w:sz w:val="20"/>
        </w:rPr>
      </w:pPr>
    </w:p>
    <w:p w:rsidR="00FD10E0" w:rsidRPr="00B8170F" w:rsidRDefault="00FD10E0" w:rsidP="00FD10E0">
      <w:pPr>
        <w:jc w:val="center"/>
        <w:rPr>
          <w:rFonts w:ascii="Times New Roman" w:hAnsi="Times New Roman"/>
          <w:color w:val="000000"/>
          <w:sz w:val="20"/>
        </w:rPr>
      </w:pPr>
      <w:r w:rsidRPr="00B8170F">
        <w:rPr>
          <w:rFonts w:ascii="Times New Roman" w:hAnsi="Times New Roman"/>
          <w:b/>
          <w:bCs/>
          <w:color w:val="000000"/>
          <w:sz w:val="20"/>
        </w:rPr>
        <w:t>ИНСТРУКЦИЯ ПО ЗАПОЛНЕНИЮ ЗАЯВКИ НА УЧАСТИЕ В ЭЛЕКТРОННОМ АУКЦИОНЕ</w:t>
      </w:r>
    </w:p>
    <w:p w:rsidR="00FD10E0" w:rsidRPr="00B8170F" w:rsidRDefault="00FD10E0" w:rsidP="00FD10E0">
      <w:pPr>
        <w:jc w:val="center"/>
        <w:rPr>
          <w:rFonts w:ascii="Times New Roman" w:hAnsi="Times New Roman"/>
          <w:color w:val="000000"/>
          <w:sz w:val="20"/>
        </w:rPr>
      </w:pP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Подачу заявки обеспечивает оператор электронной площадки (</w:t>
      </w:r>
      <w:hyperlink r:id="rId12" w:history="1">
        <w:r w:rsidRPr="00B8170F">
          <w:rPr>
            <w:rFonts w:ascii="Times New Roman" w:hAnsi="Times New Roman"/>
            <w:bCs/>
            <w:sz w:val="20"/>
          </w:rPr>
          <w:t>п. 14</w:t>
        </w:r>
      </w:hyperlink>
      <w:r w:rsidRPr="00B8170F">
        <w:rPr>
          <w:rFonts w:ascii="Times New Roman" w:hAnsi="Times New Roman"/>
          <w:bCs/>
          <w:sz w:val="20"/>
        </w:rPr>
        <w:t xml:space="preserve"> Дополнительных требований к операторам электронной площадки, утвержденных Постановлением Правительства РФ от 08.06.2018 N 656).</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Подача заявки означает, что вы согласились поставить товар (выполнить работу, оказать услугу) на условиях, предусмотренных в извещении об осуществлении электронного аукциона (</w:t>
      </w:r>
      <w:hyperlink r:id="rId13" w:history="1">
        <w:r w:rsidRPr="00B8170F">
          <w:rPr>
            <w:rFonts w:ascii="Times New Roman" w:hAnsi="Times New Roman"/>
            <w:bCs/>
            <w:sz w:val="20"/>
          </w:rPr>
          <w:t>ч. 5 ст. 43</w:t>
        </w:r>
      </w:hyperlink>
      <w:r w:rsidRPr="00B8170F">
        <w:rPr>
          <w:rFonts w:ascii="Times New Roman" w:hAnsi="Times New Roman"/>
          <w:bCs/>
          <w:sz w:val="20"/>
        </w:rPr>
        <w:t xml:space="preserve"> Федерального закона от 05.04.2013 № 44-ФЗ).</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Предоставляемые в составе заявки документы должны быть четко напечатаны. Подчистки, дописки, исправления не допускаются, за исключением тех случаев, когда эти исправления (дописки) заверены рукописной надписью: например, «исправленному верить», собственноручной подписью уполномоченного лица, расположенной рядом с каждым исправлением (допиской) и скреплены печатью участника конкурса (при наличии) (для юридических лиц) или собственноручно заверенных (физическим лицом).</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Все документы, входящие в состав заявки, должны быть составлены на русском языке.</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 xml:space="preserve">В случае необходимости предоставления документов, а также иных сведений, составленных на иностранном языке, к ним должен прилагаться авторизованный перевод на русский язык (в специально оговоренных случаях – </w:t>
      </w:r>
      <w:proofErr w:type="spellStart"/>
      <w:r w:rsidRPr="00B8170F">
        <w:rPr>
          <w:rFonts w:ascii="Times New Roman" w:hAnsi="Times New Roman"/>
          <w:bCs/>
          <w:sz w:val="20"/>
        </w:rPr>
        <w:t>апостилированный</w:t>
      </w:r>
      <w:proofErr w:type="spellEnd"/>
      <w:r w:rsidRPr="00B8170F">
        <w:rPr>
          <w:rFonts w:ascii="Times New Roman" w:hAnsi="Times New Roman"/>
          <w:bCs/>
          <w:sz w:val="20"/>
        </w:rPr>
        <w:t>). В случае противоречия оригинала и перевода преимущество будет иметь перевод. Документы, не переведенные на русский язык, не рассматриваются.</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Все документы, входящие в состав заявки на участие в электронном аукционе, представленные в отсканированном виде, должны иметь доступный для прочтения формат (предпочтительно один файл – один документ). Отсканированный вид документов должен быть четким, пригодным для прочтения, а также позволять установить, что он сделан с оригинала или нотариально заверенной копии, в случае необходимости предоставления таких документов в соответствии с извещением о проведении электронного аукциона.</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 xml:space="preserve">Применение в электронных документах скрытых листов, столбцов, строк, текста и т.п. не рекомендуется. В случае, если необходимо при формировании заявки на участие в аукционе оформить документ в формате </w:t>
      </w:r>
      <w:proofErr w:type="spellStart"/>
      <w:r w:rsidRPr="00B8170F">
        <w:rPr>
          <w:rFonts w:ascii="Times New Roman" w:hAnsi="Times New Roman"/>
          <w:bCs/>
          <w:sz w:val="20"/>
        </w:rPr>
        <w:t>MSExcel</w:t>
      </w:r>
      <w:proofErr w:type="spellEnd"/>
      <w:r w:rsidRPr="00B8170F">
        <w:rPr>
          <w:rFonts w:ascii="Times New Roman" w:hAnsi="Times New Roman"/>
          <w:bCs/>
          <w:sz w:val="20"/>
        </w:rPr>
        <w:t xml:space="preserve">, то в каждом отдельном документе данного формата вся информация и сведения должны содержаться только на одном листе, открывающемся по умолчанию. При необходимости оформляется новый документ формата </w:t>
      </w:r>
      <w:proofErr w:type="spellStart"/>
      <w:r w:rsidRPr="00B8170F">
        <w:rPr>
          <w:rFonts w:ascii="Times New Roman" w:hAnsi="Times New Roman"/>
          <w:bCs/>
          <w:sz w:val="20"/>
        </w:rPr>
        <w:t>MSExcel</w:t>
      </w:r>
      <w:proofErr w:type="spellEnd"/>
      <w:r w:rsidRPr="00B8170F">
        <w:rPr>
          <w:rFonts w:ascii="Times New Roman" w:hAnsi="Times New Roman"/>
          <w:bCs/>
          <w:sz w:val="20"/>
        </w:rPr>
        <w:t>.</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 xml:space="preserve">Заказчиком будет рассматриваться только информация, содержащаяся в заявке на участие в электронном аукционе, которая отображается по умолчанию непосредственно при открытии электронного документа (т.е. не требует открытия других листов (неактивных или скрытых в формате MS </w:t>
      </w:r>
      <w:proofErr w:type="spellStart"/>
      <w:r w:rsidRPr="00B8170F">
        <w:rPr>
          <w:rFonts w:ascii="Times New Roman" w:hAnsi="Times New Roman"/>
          <w:bCs/>
          <w:sz w:val="20"/>
        </w:rPr>
        <w:t>Excel</w:t>
      </w:r>
      <w:proofErr w:type="spellEnd"/>
      <w:r w:rsidRPr="00B8170F">
        <w:rPr>
          <w:rFonts w:ascii="Times New Roman" w:hAnsi="Times New Roman"/>
          <w:bCs/>
          <w:sz w:val="20"/>
        </w:rPr>
        <w:t>), скрытых столбцов и строк, изменения цвета текста на любой другой, обеспечивающий его читаемость).</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 xml:space="preserve">Все файлы заявки на участие в электронном аукционе, размещенные участником аукциона по возможности должны иметь наименование либо комментарий, позволяющие идентифицировать содержание данного файла заявки на участие в аукционе, с указанием наименования документа, представленного данным файлом. </w:t>
      </w:r>
    </w:p>
    <w:p w:rsidR="00FD10E0" w:rsidRPr="00B8170F" w:rsidRDefault="00FD10E0" w:rsidP="00FD10E0">
      <w:pPr>
        <w:autoSpaceDE w:val="0"/>
        <w:autoSpaceDN w:val="0"/>
        <w:adjustRightInd w:val="0"/>
        <w:rPr>
          <w:rFonts w:ascii="Times New Roman" w:hAnsi="Times New Roman"/>
          <w:bCs/>
          <w:color w:val="FF0000"/>
          <w:sz w:val="20"/>
        </w:rPr>
      </w:pPr>
      <w:r w:rsidRPr="00B8170F">
        <w:rPr>
          <w:rFonts w:ascii="Times New Roman" w:hAnsi="Times New Roman"/>
          <w:bCs/>
          <w:sz w:val="20"/>
        </w:rPr>
        <w:t xml:space="preserve">При описании условий и предложений участников закупки должны приниматься общепринятые обозначения и наименования в соответствии с требованиями действующих нормативных документов. </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 xml:space="preserve">При подаче заявки указывается наименование страны происхождения товара в соответствии с Общероссийским </w:t>
      </w:r>
      <w:hyperlink r:id="rId14" w:history="1">
        <w:r w:rsidRPr="00B8170F">
          <w:rPr>
            <w:rFonts w:ascii="Times New Roman" w:hAnsi="Times New Roman"/>
            <w:bCs/>
            <w:sz w:val="20"/>
          </w:rPr>
          <w:t>классификатором</w:t>
        </w:r>
      </w:hyperlink>
      <w:r w:rsidRPr="00B8170F">
        <w:rPr>
          <w:rFonts w:ascii="Times New Roman" w:hAnsi="Times New Roman"/>
          <w:bCs/>
          <w:sz w:val="20"/>
        </w:rPr>
        <w:t xml:space="preserve"> стран (ОКСМ). Это необходимо сделать, в том числе при поставке товара, выполнении работ (оказании услуг) в рамках закупки.</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 xml:space="preserve">При предложении к поставке товар, аналогичный указанному в описании объекта закупки, но с отличным товарным знаком, или товар, в отношении которого в описании объекта закупки отсутствует товарный знак, в заявке отражаются конкретные </w:t>
      </w:r>
      <w:r w:rsidRPr="00B8170F">
        <w:rPr>
          <w:rFonts w:ascii="Times New Roman" w:hAnsi="Times New Roman"/>
          <w:bCs/>
          <w:sz w:val="20"/>
        </w:rPr>
        <w:lastRenderedPageBreak/>
        <w:t>характеристики показателей данного товара. Эти показатели должны соответствовать показателям, содержащимся в описании объекта закупки. Необходимо указать также информацию о товарном знаке (при наличии таких сведений). Можно приложить эскиз, рисунок, чертеж, фотографию, иное изображение товара, предлагаемого к поставке.</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В случае применения участником закупки в заявке на участие в электронном аукционе условных обозначений или сокращений, не установленных в описании объекта закупки, должна быть приведена их полная расшифровка. Сведения, которые содержатся в заявке, не должны допускать двусмысленных толкований, не должны быть противоречивыми. Наличие двусмысленных толкований и противоречий может быть расценено заказчиком как представление недостоверных сведений.</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Перечень товаров и допустимые технические характеристики по каждому показателю указаны в описании объекта закупки (техническом задании). При описании технических характеристик могут быть использованы следующие знаки и обозначения:</w:t>
      </w:r>
    </w:p>
    <w:p w:rsidR="00FD10E0" w:rsidRPr="00B8170F" w:rsidRDefault="00FD10E0" w:rsidP="00FD10E0">
      <w:pPr>
        <w:numPr>
          <w:ilvl w:val="0"/>
          <w:numId w:val="14"/>
        </w:numPr>
        <w:tabs>
          <w:tab w:val="left" w:pos="540"/>
        </w:tabs>
        <w:autoSpaceDE w:val="0"/>
        <w:autoSpaceDN w:val="0"/>
        <w:adjustRightInd w:val="0"/>
        <w:ind w:left="0" w:firstLine="709"/>
        <w:rPr>
          <w:rFonts w:ascii="Times New Roman" w:hAnsi="Times New Roman"/>
          <w:bCs/>
          <w:sz w:val="20"/>
        </w:rPr>
      </w:pPr>
      <w:r w:rsidRPr="00B8170F">
        <w:rPr>
          <w:rFonts w:ascii="Times New Roman" w:hAnsi="Times New Roman"/>
          <w:bCs/>
          <w:sz w:val="20"/>
        </w:rPr>
        <w:t>символ "</w:t>
      </w:r>
      <w:r w:rsidRPr="00B8170F">
        <w:rPr>
          <w:rFonts w:ascii="Times New Roman" w:hAnsi="Times New Roman"/>
          <w:bCs/>
          <w:noProof/>
          <w:position w:val="-2"/>
          <w:sz w:val="20"/>
        </w:rPr>
        <w:drawing>
          <wp:inline distT="0" distB="0" distL="0" distR="0">
            <wp:extent cx="174625" cy="182880"/>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74625" cy="182880"/>
                    </a:xfrm>
                    <a:prstGeom prst="rect">
                      <a:avLst/>
                    </a:prstGeom>
                    <a:noFill/>
                    <a:ln>
                      <a:noFill/>
                    </a:ln>
                  </pic:spPr>
                </pic:pic>
              </a:graphicData>
            </a:graphic>
          </wp:inline>
        </w:drawing>
      </w:r>
      <w:r w:rsidRPr="00B8170F">
        <w:rPr>
          <w:rFonts w:ascii="Times New Roman" w:hAnsi="Times New Roman"/>
          <w:bCs/>
          <w:sz w:val="20"/>
        </w:rPr>
        <w:t>" означает, что показателю будет соответствовать значение, равное указанному или с отклонением в большую или меньшую сторону в пределах указанного предельного отклонения. Например, если в техническом задании указано значение 36+/-2, то этому значению будет соответствовать любое конкретное значение в диапазоне от 34 до 38;</w:t>
      </w:r>
    </w:p>
    <w:p w:rsidR="00FD10E0" w:rsidRPr="00B8170F" w:rsidRDefault="00FD10E0" w:rsidP="00FD10E0">
      <w:pPr>
        <w:numPr>
          <w:ilvl w:val="0"/>
          <w:numId w:val="14"/>
        </w:numPr>
        <w:tabs>
          <w:tab w:val="left" w:pos="540"/>
        </w:tabs>
        <w:autoSpaceDE w:val="0"/>
        <w:autoSpaceDN w:val="0"/>
        <w:adjustRightInd w:val="0"/>
        <w:ind w:left="0" w:firstLine="709"/>
        <w:rPr>
          <w:rFonts w:ascii="Times New Roman" w:hAnsi="Times New Roman"/>
          <w:bCs/>
          <w:sz w:val="20"/>
        </w:rPr>
      </w:pPr>
      <w:r w:rsidRPr="00B8170F">
        <w:rPr>
          <w:rFonts w:ascii="Times New Roman" w:hAnsi="Times New Roman"/>
          <w:bCs/>
          <w:sz w:val="20"/>
        </w:rPr>
        <w:t>символ "</w:t>
      </w:r>
      <w:r w:rsidRPr="00B8170F">
        <w:rPr>
          <w:rFonts w:ascii="Times New Roman" w:hAnsi="Times New Roman"/>
          <w:bCs/>
          <w:noProof/>
          <w:position w:val="-2"/>
          <w:sz w:val="20"/>
        </w:rPr>
        <w:drawing>
          <wp:inline distT="0" distB="0" distL="0" distR="0">
            <wp:extent cx="151130" cy="182880"/>
            <wp:effectExtent l="0" t="0" r="127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130" cy="182880"/>
                    </a:xfrm>
                    <a:prstGeom prst="rect">
                      <a:avLst/>
                    </a:prstGeom>
                    <a:noFill/>
                    <a:ln>
                      <a:noFill/>
                    </a:ln>
                  </pic:spPr>
                </pic:pic>
              </a:graphicData>
            </a:graphic>
          </wp:inline>
        </w:drawing>
      </w:r>
      <w:r w:rsidRPr="00B8170F">
        <w:rPr>
          <w:rFonts w:ascii="Times New Roman" w:hAnsi="Times New Roman"/>
          <w:bCs/>
          <w:sz w:val="20"/>
        </w:rPr>
        <w:t>" слева от числа означает, что показателю будет соответствовать значение больше указанного или равное ему;</w:t>
      </w:r>
    </w:p>
    <w:p w:rsidR="00FD10E0" w:rsidRPr="00B8170F" w:rsidRDefault="00FD10E0" w:rsidP="00FD10E0">
      <w:pPr>
        <w:numPr>
          <w:ilvl w:val="0"/>
          <w:numId w:val="14"/>
        </w:numPr>
        <w:tabs>
          <w:tab w:val="left" w:pos="540"/>
        </w:tabs>
        <w:autoSpaceDE w:val="0"/>
        <w:autoSpaceDN w:val="0"/>
        <w:adjustRightInd w:val="0"/>
        <w:ind w:left="0" w:firstLine="709"/>
        <w:rPr>
          <w:rFonts w:ascii="Times New Roman" w:hAnsi="Times New Roman"/>
          <w:bCs/>
          <w:sz w:val="20"/>
        </w:rPr>
      </w:pPr>
      <w:r w:rsidRPr="00B8170F">
        <w:rPr>
          <w:rFonts w:ascii="Times New Roman" w:hAnsi="Times New Roman"/>
          <w:bCs/>
          <w:sz w:val="20"/>
        </w:rPr>
        <w:t>символ "</w:t>
      </w:r>
      <w:r w:rsidRPr="00B8170F">
        <w:rPr>
          <w:rFonts w:ascii="Times New Roman" w:hAnsi="Times New Roman"/>
          <w:bCs/>
          <w:noProof/>
          <w:position w:val="-2"/>
          <w:sz w:val="20"/>
        </w:rPr>
        <w:drawing>
          <wp:inline distT="0" distB="0" distL="0" distR="0">
            <wp:extent cx="151130" cy="182880"/>
            <wp:effectExtent l="0" t="0" r="1270" b="762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51130" cy="182880"/>
                    </a:xfrm>
                    <a:prstGeom prst="rect">
                      <a:avLst/>
                    </a:prstGeom>
                    <a:noFill/>
                    <a:ln>
                      <a:noFill/>
                    </a:ln>
                  </pic:spPr>
                </pic:pic>
              </a:graphicData>
            </a:graphic>
          </wp:inline>
        </w:drawing>
      </w:r>
      <w:r w:rsidRPr="00B8170F">
        <w:rPr>
          <w:rFonts w:ascii="Times New Roman" w:hAnsi="Times New Roman"/>
          <w:bCs/>
          <w:sz w:val="20"/>
        </w:rPr>
        <w:t>" слева от числа означает, что показателю будет соответствовать значение меньше указанного или равное ему;</w:t>
      </w:r>
    </w:p>
    <w:p w:rsidR="00FD10E0" w:rsidRPr="00B8170F" w:rsidRDefault="00FD10E0" w:rsidP="00FD10E0">
      <w:pPr>
        <w:numPr>
          <w:ilvl w:val="0"/>
          <w:numId w:val="14"/>
        </w:numPr>
        <w:tabs>
          <w:tab w:val="left" w:pos="540"/>
        </w:tabs>
        <w:autoSpaceDE w:val="0"/>
        <w:autoSpaceDN w:val="0"/>
        <w:adjustRightInd w:val="0"/>
        <w:ind w:left="0" w:firstLine="709"/>
        <w:rPr>
          <w:rFonts w:ascii="Times New Roman" w:hAnsi="Times New Roman"/>
          <w:bCs/>
          <w:sz w:val="20"/>
        </w:rPr>
      </w:pPr>
      <w:r w:rsidRPr="00B8170F">
        <w:rPr>
          <w:rFonts w:ascii="Times New Roman" w:hAnsi="Times New Roman"/>
          <w:bCs/>
          <w:sz w:val="20"/>
        </w:rPr>
        <w:t>союз "или" между значениями означает, что показателю будет соответствовать любое из значений или диапазон значений, разделенных союзом;</w:t>
      </w:r>
    </w:p>
    <w:p w:rsidR="00FD10E0" w:rsidRPr="00B8170F" w:rsidRDefault="00FD10E0" w:rsidP="00FD10E0">
      <w:pPr>
        <w:numPr>
          <w:ilvl w:val="0"/>
          <w:numId w:val="14"/>
        </w:numPr>
        <w:tabs>
          <w:tab w:val="left" w:pos="540"/>
        </w:tabs>
        <w:autoSpaceDE w:val="0"/>
        <w:autoSpaceDN w:val="0"/>
        <w:adjustRightInd w:val="0"/>
        <w:ind w:left="0" w:firstLine="709"/>
        <w:rPr>
          <w:rFonts w:ascii="Times New Roman" w:hAnsi="Times New Roman"/>
          <w:bCs/>
          <w:sz w:val="20"/>
        </w:rPr>
      </w:pPr>
      <w:r w:rsidRPr="00B8170F">
        <w:rPr>
          <w:rFonts w:ascii="Times New Roman" w:hAnsi="Times New Roman"/>
          <w:bCs/>
          <w:sz w:val="20"/>
        </w:rPr>
        <w:t>союз "и" между значениями означает, что показателю будет соответствовать показатель, содержащий одновременно все значения или диапазоны значений, разделенные союзом;</w:t>
      </w:r>
    </w:p>
    <w:p w:rsidR="00FD10E0" w:rsidRPr="00B8170F" w:rsidRDefault="00FD10E0" w:rsidP="00FD10E0">
      <w:pPr>
        <w:numPr>
          <w:ilvl w:val="0"/>
          <w:numId w:val="14"/>
        </w:numPr>
        <w:tabs>
          <w:tab w:val="left" w:pos="540"/>
        </w:tabs>
        <w:autoSpaceDE w:val="0"/>
        <w:autoSpaceDN w:val="0"/>
        <w:adjustRightInd w:val="0"/>
        <w:ind w:left="0" w:firstLine="709"/>
        <w:rPr>
          <w:rFonts w:ascii="Times New Roman" w:hAnsi="Times New Roman"/>
          <w:bCs/>
          <w:sz w:val="20"/>
        </w:rPr>
      </w:pPr>
      <w:r w:rsidRPr="00B8170F">
        <w:rPr>
          <w:rFonts w:ascii="Times New Roman" w:hAnsi="Times New Roman"/>
          <w:bCs/>
          <w:sz w:val="20"/>
        </w:rPr>
        <w:t>слова "от" и "до" означают, что показателю будет соответствовать любое конкретное значение в пределах указанного диапазона, включая крайние значения;</w:t>
      </w:r>
    </w:p>
    <w:p w:rsidR="00FD10E0" w:rsidRPr="00B8170F" w:rsidRDefault="00FD10E0" w:rsidP="00FD10E0">
      <w:pPr>
        <w:numPr>
          <w:ilvl w:val="0"/>
          <w:numId w:val="14"/>
        </w:numPr>
        <w:tabs>
          <w:tab w:val="left" w:pos="540"/>
        </w:tabs>
        <w:autoSpaceDE w:val="0"/>
        <w:autoSpaceDN w:val="0"/>
        <w:adjustRightInd w:val="0"/>
        <w:ind w:left="0" w:firstLine="709"/>
        <w:rPr>
          <w:rFonts w:ascii="Times New Roman" w:hAnsi="Times New Roman"/>
          <w:bCs/>
          <w:sz w:val="20"/>
        </w:rPr>
      </w:pPr>
      <w:r w:rsidRPr="00B8170F">
        <w:rPr>
          <w:rFonts w:ascii="Times New Roman" w:hAnsi="Times New Roman"/>
          <w:bCs/>
          <w:sz w:val="20"/>
        </w:rPr>
        <w:t>слова "диапазон от и до" означают, что показателю будет соответствовать любой диапазон значений в пределах указанного диапазона, включая крайние значения.</w:t>
      </w:r>
    </w:p>
    <w:p w:rsidR="00FD10E0" w:rsidRPr="00B8170F" w:rsidRDefault="00FD10E0" w:rsidP="00FD10E0">
      <w:pPr>
        <w:autoSpaceDE w:val="0"/>
        <w:autoSpaceDN w:val="0"/>
        <w:adjustRightInd w:val="0"/>
        <w:rPr>
          <w:rFonts w:ascii="Times New Roman" w:hAnsi="Times New Roman"/>
          <w:bCs/>
          <w:sz w:val="20"/>
        </w:rPr>
      </w:pPr>
      <w:r w:rsidRPr="00B8170F">
        <w:rPr>
          <w:rFonts w:ascii="Times New Roman" w:hAnsi="Times New Roman"/>
          <w:bCs/>
          <w:sz w:val="20"/>
        </w:rPr>
        <w:t>Значение показателя без указанных выше символов, слов и союзов означает, что показателю будет соответствовать только указанное неизменное значение. В этом случае указывайте только конкретные показатели, не используйте такие слова, как "не более", "типа" и подобные, которые позволят растолковать характеристики товара как примерные или допускающие отклонения от необходимых значений.</w:t>
      </w:r>
    </w:p>
    <w:p w:rsidR="00FD10E0" w:rsidRPr="00B8170F" w:rsidRDefault="00FD10E0" w:rsidP="00FD10E0">
      <w:pPr>
        <w:autoSpaceDE w:val="0"/>
        <w:autoSpaceDN w:val="0"/>
        <w:adjustRightInd w:val="0"/>
        <w:outlineLvl w:val="0"/>
        <w:rPr>
          <w:rFonts w:ascii="Times New Roman" w:hAnsi="Times New Roman"/>
          <w:bCs/>
          <w:sz w:val="20"/>
        </w:rPr>
      </w:pPr>
    </w:p>
    <w:p w:rsidR="00E55437" w:rsidRPr="00B8170F" w:rsidRDefault="00E55437" w:rsidP="00E55437">
      <w:pPr>
        <w:ind w:right="887" w:firstLine="0"/>
        <w:jc w:val="left"/>
        <w:rPr>
          <w:rFonts w:ascii="Times New Roman" w:hAnsi="Times New Roman"/>
          <w:sz w:val="20"/>
        </w:rPr>
      </w:pPr>
    </w:p>
    <w:sectPr w:rsidR="00E55437" w:rsidRPr="00B8170F" w:rsidSect="00E55437">
      <w:headerReference w:type="even" r:id="rId18"/>
      <w:pgSz w:w="11909" w:h="16834"/>
      <w:pgMar w:top="567" w:right="249" w:bottom="567" w:left="567" w:header="720" w:footer="72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61790" w:rsidRDefault="00961790">
      <w:r>
        <w:separator/>
      </w:r>
    </w:p>
  </w:endnote>
  <w:endnote w:type="continuationSeparator" w:id="0">
    <w:p w:rsidR="00961790" w:rsidRDefault="009617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ltica">
    <w:altName w:val="Times New Roman"/>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 w:name="Garamond MT">
    <w:altName w:val="Garamond"/>
    <w:panose1 w:val="00000000000000000000"/>
    <w:charset w:val="00"/>
    <w:family w:val="roman"/>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61790" w:rsidRDefault="00961790">
      <w:r>
        <w:separator/>
      </w:r>
    </w:p>
  </w:footnote>
  <w:footnote w:type="continuationSeparator" w:id="0">
    <w:p w:rsidR="00961790" w:rsidRDefault="00961790">
      <w:r>
        <w:continuationSeparator/>
      </w:r>
    </w:p>
  </w:footnote>
  <w:footnote w:id="1">
    <w:p w:rsidR="00E55437" w:rsidRPr="00B8170F" w:rsidRDefault="00E55437" w:rsidP="008728CB">
      <w:pPr>
        <w:pStyle w:val="aff4"/>
        <w:ind w:firstLine="284"/>
        <w:rPr>
          <w:sz w:val="20"/>
        </w:rPr>
      </w:pPr>
      <w:r>
        <w:rPr>
          <w:rStyle w:val="affff1"/>
        </w:rPr>
        <w:footnoteRef/>
      </w:r>
      <w:r>
        <w:t xml:space="preserve"> </w:t>
      </w:r>
      <w:r w:rsidRPr="00B8170F">
        <w:rPr>
          <w:sz w:val="20"/>
        </w:rPr>
        <w:t>Документы, подтверждающие соответствие участника закупки дополнительным требованиям, установленным в соответствии с частью 2 или 2.1 (при наличии таких требований) статьи 31 Федерального закона № 44-ФЗ, и предусмотренные подпунктом «н» пункта 1 части 1 статьи 43 Федерального закона № 44-ФЗ, не включаются участником закупки в заявку на участие в закупке. Такие документы в случаях, предусмотренных Федеральным законом № 44-ФЗ, направляются (по состоянию на дату и время их направления) заказчику оператором электронной площадки из реестра участников закупок, аккредитованных на электронной площадке.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5437" w:rsidRDefault="00E55437" w:rsidP="00E55437">
    <w:pPr>
      <w:pStyle w:val="a7"/>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29</w:t>
    </w:r>
    <w:r>
      <w:rPr>
        <w:rStyle w:val="a9"/>
      </w:rPr>
      <w:fldChar w:fldCharType="end"/>
    </w:r>
  </w:p>
  <w:p w:rsidR="00E55437" w:rsidRDefault="00E55437" w:rsidP="00E55437">
    <w:pPr>
      <w:pStyle w:val="a7"/>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BA0CFC18"/>
    <w:lvl w:ilvl="0">
      <w:numFmt w:val="bullet"/>
      <w:lvlText w:val="*"/>
      <w:lvlJc w:val="left"/>
    </w:lvl>
  </w:abstractNum>
  <w:abstractNum w:abstractNumId="1" w15:restartNumberingAfterBreak="0">
    <w:nsid w:val="00000001"/>
    <w:multiLevelType w:val="singleLevel"/>
    <w:tmpl w:val="00000000"/>
    <w:lvl w:ilvl="0">
      <w:start w:val="1"/>
      <w:numFmt w:val="bullet"/>
      <w:lvlText w:val=""/>
      <w:lvlJc w:val="left"/>
      <w:pPr>
        <w:tabs>
          <w:tab w:val="num" w:pos="540"/>
        </w:tabs>
        <w:ind w:left="540" w:hanging="227"/>
      </w:pPr>
      <w:rPr>
        <w:rFonts w:ascii="Symbol" w:hAnsi="Symbol" w:cs="Symbol"/>
      </w:rPr>
    </w:lvl>
  </w:abstractNum>
  <w:abstractNum w:abstractNumId="2" w15:restartNumberingAfterBreak="0">
    <w:nsid w:val="00000002"/>
    <w:multiLevelType w:val="singleLevel"/>
    <w:tmpl w:val="00000002"/>
    <w:name w:val="WW8Num2"/>
    <w:lvl w:ilvl="0">
      <w:start w:val="1"/>
      <w:numFmt w:val="decimal"/>
      <w:lvlText w:val="%1."/>
      <w:lvlJc w:val="left"/>
      <w:pPr>
        <w:tabs>
          <w:tab w:val="num" w:pos="284"/>
        </w:tabs>
        <w:ind w:left="284" w:hanging="284"/>
      </w:pPr>
      <w:rPr>
        <w:b/>
      </w:rPr>
    </w:lvl>
  </w:abstractNum>
  <w:abstractNum w:abstractNumId="3" w15:restartNumberingAfterBreak="0">
    <w:nsid w:val="005C7897"/>
    <w:multiLevelType w:val="singleLevel"/>
    <w:tmpl w:val="0BDA05A0"/>
    <w:lvl w:ilvl="0">
      <w:start w:val="6"/>
      <w:numFmt w:val="decimal"/>
      <w:lvlText w:val="%1)"/>
      <w:legacy w:legacy="1" w:legacySpace="0" w:legacyIndent="300"/>
      <w:lvlJc w:val="left"/>
      <w:rPr>
        <w:rFonts w:ascii="Times New Roman" w:hAnsi="Times New Roman" w:cs="Times New Roman" w:hint="default"/>
      </w:rPr>
    </w:lvl>
  </w:abstractNum>
  <w:abstractNum w:abstractNumId="4" w15:restartNumberingAfterBreak="0">
    <w:nsid w:val="03D946AC"/>
    <w:multiLevelType w:val="singleLevel"/>
    <w:tmpl w:val="F78A24AC"/>
    <w:lvl w:ilvl="0">
      <w:start w:val="2"/>
      <w:numFmt w:val="decimal"/>
      <w:lvlText w:val="%1."/>
      <w:legacy w:legacy="1" w:legacySpace="0" w:legacyIndent="298"/>
      <w:lvlJc w:val="left"/>
      <w:rPr>
        <w:rFonts w:ascii="Times New Roman" w:hAnsi="Times New Roman" w:cs="Times New Roman" w:hint="default"/>
      </w:rPr>
    </w:lvl>
  </w:abstractNum>
  <w:abstractNum w:abstractNumId="5" w15:restartNumberingAfterBreak="0">
    <w:nsid w:val="07CB2E49"/>
    <w:multiLevelType w:val="hybridMultilevel"/>
    <w:tmpl w:val="C4BA8D92"/>
    <w:lvl w:ilvl="0" w:tplc="33B8A756">
      <w:start w:val="11"/>
      <w:numFmt w:val="decimal"/>
      <w:lvlText w:val="%1."/>
      <w:lvlJc w:val="left"/>
      <w:pPr>
        <w:ind w:left="1080" w:hanging="360"/>
      </w:pPr>
      <w:rPr>
        <w:rFonts w:hint="default"/>
      </w:rPr>
    </w:lvl>
    <w:lvl w:ilvl="1" w:tplc="32160520" w:tentative="1">
      <w:start w:val="1"/>
      <w:numFmt w:val="lowerLetter"/>
      <w:lvlText w:val="%2."/>
      <w:lvlJc w:val="left"/>
      <w:pPr>
        <w:ind w:left="1800" w:hanging="360"/>
      </w:pPr>
    </w:lvl>
    <w:lvl w:ilvl="2" w:tplc="E070DA6E" w:tentative="1">
      <w:start w:val="1"/>
      <w:numFmt w:val="lowerRoman"/>
      <w:lvlText w:val="%3."/>
      <w:lvlJc w:val="right"/>
      <w:pPr>
        <w:ind w:left="2520" w:hanging="180"/>
      </w:pPr>
    </w:lvl>
    <w:lvl w:ilvl="3" w:tplc="3746E672" w:tentative="1">
      <w:start w:val="1"/>
      <w:numFmt w:val="decimal"/>
      <w:lvlText w:val="%4."/>
      <w:lvlJc w:val="left"/>
      <w:pPr>
        <w:ind w:left="3240" w:hanging="360"/>
      </w:pPr>
    </w:lvl>
    <w:lvl w:ilvl="4" w:tplc="4ED2663E" w:tentative="1">
      <w:start w:val="1"/>
      <w:numFmt w:val="lowerLetter"/>
      <w:lvlText w:val="%5."/>
      <w:lvlJc w:val="left"/>
      <w:pPr>
        <w:ind w:left="3960" w:hanging="360"/>
      </w:pPr>
    </w:lvl>
    <w:lvl w:ilvl="5" w:tplc="B2722C6C" w:tentative="1">
      <w:start w:val="1"/>
      <w:numFmt w:val="lowerRoman"/>
      <w:lvlText w:val="%6."/>
      <w:lvlJc w:val="right"/>
      <w:pPr>
        <w:ind w:left="4680" w:hanging="180"/>
      </w:pPr>
    </w:lvl>
    <w:lvl w:ilvl="6" w:tplc="79701C1C" w:tentative="1">
      <w:start w:val="1"/>
      <w:numFmt w:val="decimal"/>
      <w:lvlText w:val="%7."/>
      <w:lvlJc w:val="left"/>
      <w:pPr>
        <w:ind w:left="5400" w:hanging="360"/>
      </w:pPr>
    </w:lvl>
    <w:lvl w:ilvl="7" w:tplc="B1D27514" w:tentative="1">
      <w:start w:val="1"/>
      <w:numFmt w:val="lowerLetter"/>
      <w:lvlText w:val="%8."/>
      <w:lvlJc w:val="left"/>
      <w:pPr>
        <w:ind w:left="6120" w:hanging="360"/>
      </w:pPr>
    </w:lvl>
    <w:lvl w:ilvl="8" w:tplc="1908A774" w:tentative="1">
      <w:start w:val="1"/>
      <w:numFmt w:val="lowerRoman"/>
      <w:lvlText w:val="%9."/>
      <w:lvlJc w:val="right"/>
      <w:pPr>
        <w:ind w:left="6840" w:hanging="180"/>
      </w:pPr>
    </w:lvl>
  </w:abstractNum>
  <w:abstractNum w:abstractNumId="6" w15:restartNumberingAfterBreak="0">
    <w:nsid w:val="0AA86E25"/>
    <w:multiLevelType w:val="singleLevel"/>
    <w:tmpl w:val="BCF0E190"/>
    <w:lvl w:ilvl="0">
      <w:start w:val="3"/>
      <w:numFmt w:val="decimal"/>
      <w:lvlText w:val="%1)"/>
      <w:legacy w:legacy="1" w:legacySpace="0" w:legacyIndent="242"/>
      <w:lvlJc w:val="left"/>
      <w:rPr>
        <w:rFonts w:ascii="Times New Roman" w:hAnsi="Times New Roman" w:cs="Times New Roman" w:hint="default"/>
      </w:rPr>
    </w:lvl>
  </w:abstractNum>
  <w:abstractNum w:abstractNumId="7" w15:restartNumberingAfterBreak="0">
    <w:nsid w:val="0B823002"/>
    <w:multiLevelType w:val="multilevel"/>
    <w:tmpl w:val="6F32308C"/>
    <w:lvl w:ilvl="0">
      <w:start w:val="1"/>
      <w:numFmt w:val="decimal"/>
      <w:lvlText w:val="%1."/>
      <w:lvlJc w:val="left"/>
      <w:pPr>
        <w:tabs>
          <w:tab w:val="num" w:pos="1142"/>
        </w:tabs>
        <w:ind w:left="114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0E2C67AE"/>
    <w:multiLevelType w:val="hybridMultilevel"/>
    <w:tmpl w:val="A00EE934"/>
    <w:lvl w:ilvl="0" w:tplc="4D2A93BE">
      <w:start w:val="1"/>
      <w:numFmt w:val="bullet"/>
      <w:lvlText w:val=""/>
      <w:lvlJc w:val="left"/>
      <w:pPr>
        <w:ind w:left="360" w:hanging="360"/>
      </w:pPr>
      <w:rPr>
        <w:rFonts w:ascii="Symbol" w:hAnsi="Symbol" w:hint="default"/>
      </w:rPr>
    </w:lvl>
    <w:lvl w:ilvl="1" w:tplc="791CB3C0" w:tentative="1">
      <w:start w:val="1"/>
      <w:numFmt w:val="bullet"/>
      <w:lvlText w:val="o"/>
      <w:lvlJc w:val="left"/>
      <w:pPr>
        <w:ind w:left="1080" w:hanging="360"/>
      </w:pPr>
      <w:rPr>
        <w:rFonts w:ascii="Courier New" w:hAnsi="Courier New" w:cs="Courier New" w:hint="default"/>
      </w:rPr>
    </w:lvl>
    <w:lvl w:ilvl="2" w:tplc="70B0AD96" w:tentative="1">
      <w:start w:val="1"/>
      <w:numFmt w:val="bullet"/>
      <w:lvlText w:val=""/>
      <w:lvlJc w:val="left"/>
      <w:pPr>
        <w:ind w:left="1800" w:hanging="360"/>
      </w:pPr>
      <w:rPr>
        <w:rFonts w:ascii="Wingdings" w:hAnsi="Wingdings" w:hint="default"/>
      </w:rPr>
    </w:lvl>
    <w:lvl w:ilvl="3" w:tplc="F43EB436" w:tentative="1">
      <w:start w:val="1"/>
      <w:numFmt w:val="bullet"/>
      <w:lvlText w:val=""/>
      <w:lvlJc w:val="left"/>
      <w:pPr>
        <w:ind w:left="2520" w:hanging="360"/>
      </w:pPr>
      <w:rPr>
        <w:rFonts w:ascii="Symbol" w:hAnsi="Symbol" w:hint="default"/>
      </w:rPr>
    </w:lvl>
    <w:lvl w:ilvl="4" w:tplc="20A00DA0" w:tentative="1">
      <w:start w:val="1"/>
      <w:numFmt w:val="bullet"/>
      <w:lvlText w:val="o"/>
      <w:lvlJc w:val="left"/>
      <w:pPr>
        <w:ind w:left="3240" w:hanging="360"/>
      </w:pPr>
      <w:rPr>
        <w:rFonts w:ascii="Courier New" w:hAnsi="Courier New" w:cs="Courier New" w:hint="default"/>
      </w:rPr>
    </w:lvl>
    <w:lvl w:ilvl="5" w:tplc="FC90C614" w:tentative="1">
      <w:start w:val="1"/>
      <w:numFmt w:val="bullet"/>
      <w:lvlText w:val=""/>
      <w:lvlJc w:val="left"/>
      <w:pPr>
        <w:ind w:left="3960" w:hanging="360"/>
      </w:pPr>
      <w:rPr>
        <w:rFonts w:ascii="Wingdings" w:hAnsi="Wingdings" w:hint="default"/>
      </w:rPr>
    </w:lvl>
    <w:lvl w:ilvl="6" w:tplc="8436ADCA" w:tentative="1">
      <w:start w:val="1"/>
      <w:numFmt w:val="bullet"/>
      <w:lvlText w:val=""/>
      <w:lvlJc w:val="left"/>
      <w:pPr>
        <w:ind w:left="4680" w:hanging="360"/>
      </w:pPr>
      <w:rPr>
        <w:rFonts w:ascii="Symbol" w:hAnsi="Symbol" w:hint="default"/>
      </w:rPr>
    </w:lvl>
    <w:lvl w:ilvl="7" w:tplc="B3E6F98E" w:tentative="1">
      <w:start w:val="1"/>
      <w:numFmt w:val="bullet"/>
      <w:lvlText w:val="o"/>
      <w:lvlJc w:val="left"/>
      <w:pPr>
        <w:ind w:left="5400" w:hanging="360"/>
      </w:pPr>
      <w:rPr>
        <w:rFonts w:ascii="Courier New" w:hAnsi="Courier New" w:cs="Courier New" w:hint="default"/>
      </w:rPr>
    </w:lvl>
    <w:lvl w:ilvl="8" w:tplc="77904DFC" w:tentative="1">
      <w:start w:val="1"/>
      <w:numFmt w:val="bullet"/>
      <w:lvlText w:val=""/>
      <w:lvlJc w:val="left"/>
      <w:pPr>
        <w:ind w:left="6120" w:hanging="360"/>
      </w:pPr>
      <w:rPr>
        <w:rFonts w:ascii="Wingdings" w:hAnsi="Wingdings" w:hint="default"/>
      </w:rPr>
    </w:lvl>
  </w:abstractNum>
  <w:abstractNum w:abstractNumId="9" w15:restartNumberingAfterBreak="0">
    <w:nsid w:val="12C83343"/>
    <w:multiLevelType w:val="hybridMultilevel"/>
    <w:tmpl w:val="826CD774"/>
    <w:lvl w:ilvl="0" w:tplc="F698E7DA">
      <w:start w:val="1"/>
      <w:numFmt w:val="bullet"/>
      <w:lvlText w:val=""/>
      <w:lvlJc w:val="left"/>
      <w:pPr>
        <w:ind w:left="360" w:hanging="360"/>
      </w:pPr>
      <w:rPr>
        <w:rFonts w:ascii="Symbol" w:hAnsi="Symbol" w:hint="default"/>
      </w:rPr>
    </w:lvl>
    <w:lvl w:ilvl="1" w:tplc="146A98FC" w:tentative="1">
      <w:start w:val="1"/>
      <w:numFmt w:val="bullet"/>
      <w:lvlText w:val="o"/>
      <w:lvlJc w:val="left"/>
      <w:pPr>
        <w:ind w:left="1080" w:hanging="360"/>
      </w:pPr>
      <w:rPr>
        <w:rFonts w:ascii="Courier New" w:hAnsi="Courier New" w:cs="Courier New" w:hint="default"/>
      </w:rPr>
    </w:lvl>
    <w:lvl w:ilvl="2" w:tplc="856E61E8" w:tentative="1">
      <w:start w:val="1"/>
      <w:numFmt w:val="bullet"/>
      <w:lvlText w:val=""/>
      <w:lvlJc w:val="left"/>
      <w:pPr>
        <w:ind w:left="1800" w:hanging="360"/>
      </w:pPr>
      <w:rPr>
        <w:rFonts w:ascii="Wingdings" w:hAnsi="Wingdings" w:hint="default"/>
      </w:rPr>
    </w:lvl>
    <w:lvl w:ilvl="3" w:tplc="601457AA" w:tentative="1">
      <w:start w:val="1"/>
      <w:numFmt w:val="bullet"/>
      <w:lvlText w:val=""/>
      <w:lvlJc w:val="left"/>
      <w:pPr>
        <w:ind w:left="2520" w:hanging="360"/>
      </w:pPr>
      <w:rPr>
        <w:rFonts w:ascii="Symbol" w:hAnsi="Symbol" w:hint="default"/>
      </w:rPr>
    </w:lvl>
    <w:lvl w:ilvl="4" w:tplc="8738EEFE" w:tentative="1">
      <w:start w:val="1"/>
      <w:numFmt w:val="bullet"/>
      <w:lvlText w:val="o"/>
      <w:lvlJc w:val="left"/>
      <w:pPr>
        <w:ind w:left="3240" w:hanging="360"/>
      </w:pPr>
      <w:rPr>
        <w:rFonts w:ascii="Courier New" w:hAnsi="Courier New" w:cs="Courier New" w:hint="default"/>
      </w:rPr>
    </w:lvl>
    <w:lvl w:ilvl="5" w:tplc="0C6E37A6" w:tentative="1">
      <w:start w:val="1"/>
      <w:numFmt w:val="bullet"/>
      <w:lvlText w:val=""/>
      <w:lvlJc w:val="left"/>
      <w:pPr>
        <w:ind w:left="3960" w:hanging="360"/>
      </w:pPr>
      <w:rPr>
        <w:rFonts w:ascii="Wingdings" w:hAnsi="Wingdings" w:hint="default"/>
      </w:rPr>
    </w:lvl>
    <w:lvl w:ilvl="6" w:tplc="26C2492A" w:tentative="1">
      <w:start w:val="1"/>
      <w:numFmt w:val="bullet"/>
      <w:lvlText w:val=""/>
      <w:lvlJc w:val="left"/>
      <w:pPr>
        <w:ind w:left="4680" w:hanging="360"/>
      </w:pPr>
      <w:rPr>
        <w:rFonts w:ascii="Symbol" w:hAnsi="Symbol" w:hint="default"/>
      </w:rPr>
    </w:lvl>
    <w:lvl w:ilvl="7" w:tplc="4F98F508" w:tentative="1">
      <w:start w:val="1"/>
      <w:numFmt w:val="bullet"/>
      <w:lvlText w:val="o"/>
      <w:lvlJc w:val="left"/>
      <w:pPr>
        <w:ind w:left="5400" w:hanging="360"/>
      </w:pPr>
      <w:rPr>
        <w:rFonts w:ascii="Courier New" w:hAnsi="Courier New" w:cs="Courier New" w:hint="default"/>
      </w:rPr>
    </w:lvl>
    <w:lvl w:ilvl="8" w:tplc="B3CE8180" w:tentative="1">
      <w:start w:val="1"/>
      <w:numFmt w:val="bullet"/>
      <w:lvlText w:val=""/>
      <w:lvlJc w:val="left"/>
      <w:pPr>
        <w:ind w:left="6120" w:hanging="360"/>
      </w:pPr>
      <w:rPr>
        <w:rFonts w:ascii="Wingdings" w:hAnsi="Wingdings" w:hint="default"/>
      </w:rPr>
    </w:lvl>
  </w:abstractNum>
  <w:abstractNum w:abstractNumId="10" w15:restartNumberingAfterBreak="0">
    <w:nsid w:val="57065758"/>
    <w:multiLevelType w:val="hybridMultilevel"/>
    <w:tmpl w:val="B992B836"/>
    <w:lvl w:ilvl="0" w:tplc="E60CE328">
      <w:start w:val="1"/>
      <w:numFmt w:val="decimal"/>
      <w:lvlText w:val="%1)"/>
      <w:lvlJc w:val="left"/>
      <w:pPr>
        <w:ind w:left="3479" w:hanging="360"/>
      </w:pPr>
      <w:rPr>
        <w:rFonts w:hint="default"/>
      </w:rPr>
    </w:lvl>
    <w:lvl w:ilvl="1" w:tplc="F616687A" w:tentative="1">
      <w:start w:val="1"/>
      <w:numFmt w:val="lowerLetter"/>
      <w:lvlText w:val="%2."/>
      <w:lvlJc w:val="left"/>
      <w:pPr>
        <w:ind w:left="4199" w:hanging="360"/>
      </w:pPr>
    </w:lvl>
    <w:lvl w:ilvl="2" w:tplc="848A2624" w:tentative="1">
      <w:start w:val="1"/>
      <w:numFmt w:val="lowerRoman"/>
      <w:lvlText w:val="%3."/>
      <w:lvlJc w:val="right"/>
      <w:pPr>
        <w:ind w:left="4919" w:hanging="180"/>
      </w:pPr>
    </w:lvl>
    <w:lvl w:ilvl="3" w:tplc="8D5A2914" w:tentative="1">
      <w:start w:val="1"/>
      <w:numFmt w:val="decimal"/>
      <w:lvlText w:val="%4."/>
      <w:lvlJc w:val="left"/>
      <w:pPr>
        <w:ind w:left="5639" w:hanging="360"/>
      </w:pPr>
    </w:lvl>
    <w:lvl w:ilvl="4" w:tplc="4A6223CA" w:tentative="1">
      <w:start w:val="1"/>
      <w:numFmt w:val="lowerLetter"/>
      <w:lvlText w:val="%5."/>
      <w:lvlJc w:val="left"/>
      <w:pPr>
        <w:ind w:left="6359" w:hanging="360"/>
      </w:pPr>
    </w:lvl>
    <w:lvl w:ilvl="5" w:tplc="84E23480" w:tentative="1">
      <w:start w:val="1"/>
      <w:numFmt w:val="lowerRoman"/>
      <w:lvlText w:val="%6."/>
      <w:lvlJc w:val="right"/>
      <w:pPr>
        <w:ind w:left="7079" w:hanging="180"/>
      </w:pPr>
    </w:lvl>
    <w:lvl w:ilvl="6" w:tplc="857EA076" w:tentative="1">
      <w:start w:val="1"/>
      <w:numFmt w:val="decimal"/>
      <w:pStyle w:val="7"/>
      <w:lvlText w:val="%7."/>
      <w:lvlJc w:val="left"/>
      <w:pPr>
        <w:ind w:left="7799" w:hanging="360"/>
      </w:pPr>
    </w:lvl>
    <w:lvl w:ilvl="7" w:tplc="4E384764" w:tentative="1">
      <w:start w:val="1"/>
      <w:numFmt w:val="lowerLetter"/>
      <w:pStyle w:val="8"/>
      <w:lvlText w:val="%8."/>
      <w:lvlJc w:val="left"/>
      <w:pPr>
        <w:ind w:left="8519" w:hanging="360"/>
      </w:pPr>
    </w:lvl>
    <w:lvl w:ilvl="8" w:tplc="21DC567A" w:tentative="1">
      <w:start w:val="1"/>
      <w:numFmt w:val="lowerRoman"/>
      <w:pStyle w:val="9"/>
      <w:lvlText w:val="%9."/>
      <w:lvlJc w:val="right"/>
      <w:pPr>
        <w:ind w:left="9239" w:hanging="180"/>
      </w:pPr>
    </w:lvl>
  </w:abstractNum>
  <w:abstractNum w:abstractNumId="11" w15:restartNumberingAfterBreak="0">
    <w:nsid w:val="65082DE1"/>
    <w:multiLevelType w:val="hybridMultilevel"/>
    <w:tmpl w:val="8DB6EC82"/>
    <w:lvl w:ilvl="0" w:tplc="AB74F5AE">
      <w:start w:val="1"/>
      <w:numFmt w:val="decimal"/>
      <w:lvlText w:val="%1."/>
      <w:lvlJc w:val="left"/>
      <w:pPr>
        <w:ind w:left="502" w:hanging="360"/>
      </w:pPr>
      <w:rPr>
        <w:rFonts w:hint="default"/>
      </w:rPr>
    </w:lvl>
    <w:lvl w:ilvl="1" w:tplc="B1102420" w:tentative="1">
      <w:start w:val="1"/>
      <w:numFmt w:val="lowerLetter"/>
      <w:lvlText w:val="%2."/>
      <w:lvlJc w:val="left"/>
      <w:pPr>
        <w:ind w:left="1440" w:hanging="360"/>
      </w:pPr>
    </w:lvl>
    <w:lvl w:ilvl="2" w:tplc="4E8CE816" w:tentative="1">
      <w:start w:val="1"/>
      <w:numFmt w:val="lowerRoman"/>
      <w:lvlText w:val="%3."/>
      <w:lvlJc w:val="right"/>
      <w:pPr>
        <w:ind w:left="2160" w:hanging="180"/>
      </w:pPr>
    </w:lvl>
    <w:lvl w:ilvl="3" w:tplc="2178810C" w:tentative="1">
      <w:start w:val="1"/>
      <w:numFmt w:val="decimal"/>
      <w:lvlText w:val="%4."/>
      <w:lvlJc w:val="left"/>
      <w:pPr>
        <w:ind w:left="2880" w:hanging="360"/>
      </w:pPr>
    </w:lvl>
    <w:lvl w:ilvl="4" w:tplc="20FE2D1C" w:tentative="1">
      <w:start w:val="1"/>
      <w:numFmt w:val="lowerLetter"/>
      <w:lvlText w:val="%5."/>
      <w:lvlJc w:val="left"/>
      <w:pPr>
        <w:ind w:left="3600" w:hanging="360"/>
      </w:pPr>
    </w:lvl>
    <w:lvl w:ilvl="5" w:tplc="E7765D4A" w:tentative="1">
      <w:start w:val="1"/>
      <w:numFmt w:val="lowerRoman"/>
      <w:lvlText w:val="%6."/>
      <w:lvlJc w:val="right"/>
      <w:pPr>
        <w:ind w:left="4320" w:hanging="180"/>
      </w:pPr>
    </w:lvl>
    <w:lvl w:ilvl="6" w:tplc="475C152E" w:tentative="1">
      <w:start w:val="1"/>
      <w:numFmt w:val="decimal"/>
      <w:lvlText w:val="%7."/>
      <w:lvlJc w:val="left"/>
      <w:pPr>
        <w:ind w:left="5040" w:hanging="360"/>
      </w:pPr>
    </w:lvl>
    <w:lvl w:ilvl="7" w:tplc="C6C86040" w:tentative="1">
      <w:start w:val="1"/>
      <w:numFmt w:val="lowerLetter"/>
      <w:lvlText w:val="%8."/>
      <w:lvlJc w:val="left"/>
      <w:pPr>
        <w:ind w:left="5760" w:hanging="360"/>
      </w:pPr>
    </w:lvl>
    <w:lvl w:ilvl="8" w:tplc="FDAC703E" w:tentative="1">
      <w:start w:val="1"/>
      <w:numFmt w:val="lowerRoman"/>
      <w:lvlText w:val="%9."/>
      <w:lvlJc w:val="right"/>
      <w:pPr>
        <w:ind w:left="6480" w:hanging="180"/>
      </w:pPr>
    </w:lvl>
  </w:abstractNum>
  <w:abstractNum w:abstractNumId="12" w15:restartNumberingAfterBreak="0">
    <w:nsid w:val="65676879"/>
    <w:multiLevelType w:val="multilevel"/>
    <w:tmpl w:val="4A0E693E"/>
    <w:lvl w:ilvl="0">
      <w:start w:val="3"/>
      <w:numFmt w:val="decimal"/>
      <w:lvlText w:val="%1."/>
      <w:lvlJc w:val="left"/>
      <w:pPr>
        <w:tabs>
          <w:tab w:val="num" w:pos="1020"/>
        </w:tabs>
        <w:ind w:left="1020" w:hanging="1020"/>
      </w:pPr>
    </w:lvl>
    <w:lvl w:ilvl="1">
      <w:start w:val="1"/>
      <w:numFmt w:val="decimal"/>
      <w:lvlText w:val="%1.%2."/>
      <w:lvlJc w:val="left"/>
      <w:pPr>
        <w:tabs>
          <w:tab w:val="num" w:pos="1560"/>
        </w:tabs>
        <w:ind w:left="1560" w:hanging="1020"/>
      </w:pPr>
      <w:rPr>
        <w:b w:val="0"/>
      </w:rPr>
    </w:lvl>
    <w:lvl w:ilvl="2">
      <w:start w:val="1"/>
      <w:numFmt w:val="decimal"/>
      <w:pStyle w:val="CMSHeadL3"/>
      <w:lvlText w:val="%1.%2.%3."/>
      <w:lvlJc w:val="left"/>
      <w:pPr>
        <w:tabs>
          <w:tab w:val="num" w:pos="2100"/>
        </w:tabs>
        <w:ind w:left="2100" w:hanging="1020"/>
      </w:pPr>
    </w:lvl>
    <w:lvl w:ilvl="3">
      <w:start w:val="1"/>
      <w:numFmt w:val="decimal"/>
      <w:lvlText w:val="%1.%2.%3.%4."/>
      <w:lvlJc w:val="left"/>
      <w:pPr>
        <w:tabs>
          <w:tab w:val="num" w:pos="2640"/>
        </w:tabs>
        <w:ind w:left="2640" w:hanging="1020"/>
      </w:pPr>
    </w:lvl>
    <w:lvl w:ilvl="4">
      <w:start w:val="1"/>
      <w:numFmt w:val="decimal"/>
      <w:lvlText w:val="%1.%2.%3.%4.%5."/>
      <w:lvlJc w:val="left"/>
      <w:pPr>
        <w:tabs>
          <w:tab w:val="num" w:pos="3240"/>
        </w:tabs>
        <w:ind w:left="3240" w:hanging="1080"/>
      </w:pPr>
    </w:lvl>
    <w:lvl w:ilvl="5">
      <w:start w:val="1"/>
      <w:numFmt w:val="decimal"/>
      <w:lvlText w:val="%1.%2.%3.%4.%5.%6."/>
      <w:lvlJc w:val="left"/>
      <w:pPr>
        <w:tabs>
          <w:tab w:val="num" w:pos="3780"/>
        </w:tabs>
        <w:ind w:left="3780" w:hanging="108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220"/>
        </w:tabs>
        <w:ind w:left="5220" w:hanging="1440"/>
      </w:pPr>
    </w:lvl>
    <w:lvl w:ilvl="8">
      <w:start w:val="1"/>
      <w:numFmt w:val="decimal"/>
      <w:lvlText w:val="%1.%2.%3.%4.%5.%6.%7.%8.%9."/>
      <w:lvlJc w:val="left"/>
      <w:pPr>
        <w:tabs>
          <w:tab w:val="num" w:pos="6120"/>
        </w:tabs>
        <w:ind w:left="6120" w:hanging="1800"/>
      </w:pPr>
    </w:lvl>
  </w:abstractNum>
  <w:abstractNum w:abstractNumId="13" w15:restartNumberingAfterBreak="0">
    <w:nsid w:val="6A690BB4"/>
    <w:multiLevelType w:val="singleLevel"/>
    <w:tmpl w:val="6D420C16"/>
    <w:lvl w:ilvl="0">
      <w:start w:val="1"/>
      <w:numFmt w:val="decimal"/>
      <w:lvlText w:val="%1)"/>
      <w:legacy w:legacy="1" w:legacySpace="0" w:legacyIndent="324"/>
      <w:lvlJc w:val="left"/>
      <w:rPr>
        <w:rFonts w:ascii="Times New Roman" w:hAnsi="Times New Roman" w:cs="Times New Roman" w:hint="default"/>
      </w:rPr>
    </w:lvl>
  </w:abstractNum>
  <w:abstractNum w:abstractNumId="14" w15:restartNumberingAfterBreak="0">
    <w:nsid w:val="7CF940F0"/>
    <w:multiLevelType w:val="hybridMultilevel"/>
    <w:tmpl w:val="B09CE7DA"/>
    <w:lvl w:ilvl="0" w:tplc="C5F25F80">
      <w:start w:val="9"/>
      <w:numFmt w:val="decimal"/>
      <w:lvlText w:val="%1."/>
      <w:lvlJc w:val="left"/>
      <w:pPr>
        <w:ind w:left="1211" w:hanging="360"/>
      </w:pPr>
      <w:rPr>
        <w:rFonts w:hint="default"/>
      </w:rPr>
    </w:lvl>
    <w:lvl w:ilvl="1" w:tplc="0EAAD4DE" w:tentative="1">
      <w:start w:val="1"/>
      <w:numFmt w:val="lowerLetter"/>
      <w:lvlText w:val="%2."/>
      <w:lvlJc w:val="left"/>
      <w:pPr>
        <w:ind w:left="1931" w:hanging="360"/>
      </w:pPr>
    </w:lvl>
    <w:lvl w:ilvl="2" w:tplc="08BA4A28" w:tentative="1">
      <w:start w:val="1"/>
      <w:numFmt w:val="lowerRoman"/>
      <w:lvlText w:val="%3."/>
      <w:lvlJc w:val="right"/>
      <w:pPr>
        <w:ind w:left="2651" w:hanging="180"/>
      </w:pPr>
    </w:lvl>
    <w:lvl w:ilvl="3" w:tplc="30A45906" w:tentative="1">
      <w:start w:val="1"/>
      <w:numFmt w:val="decimal"/>
      <w:lvlText w:val="%4."/>
      <w:lvlJc w:val="left"/>
      <w:pPr>
        <w:ind w:left="3371" w:hanging="360"/>
      </w:pPr>
    </w:lvl>
    <w:lvl w:ilvl="4" w:tplc="C34E3FCE" w:tentative="1">
      <w:start w:val="1"/>
      <w:numFmt w:val="lowerLetter"/>
      <w:lvlText w:val="%5."/>
      <w:lvlJc w:val="left"/>
      <w:pPr>
        <w:ind w:left="4091" w:hanging="360"/>
      </w:pPr>
    </w:lvl>
    <w:lvl w:ilvl="5" w:tplc="5466610E" w:tentative="1">
      <w:start w:val="1"/>
      <w:numFmt w:val="lowerRoman"/>
      <w:lvlText w:val="%6."/>
      <w:lvlJc w:val="right"/>
      <w:pPr>
        <w:ind w:left="4811" w:hanging="180"/>
      </w:pPr>
    </w:lvl>
    <w:lvl w:ilvl="6" w:tplc="CD142488" w:tentative="1">
      <w:start w:val="1"/>
      <w:numFmt w:val="decimal"/>
      <w:lvlText w:val="%7."/>
      <w:lvlJc w:val="left"/>
      <w:pPr>
        <w:ind w:left="5531" w:hanging="360"/>
      </w:pPr>
    </w:lvl>
    <w:lvl w:ilvl="7" w:tplc="FEEEBAC6" w:tentative="1">
      <w:start w:val="1"/>
      <w:numFmt w:val="lowerLetter"/>
      <w:lvlText w:val="%8."/>
      <w:lvlJc w:val="left"/>
      <w:pPr>
        <w:ind w:left="6251" w:hanging="360"/>
      </w:pPr>
    </w:lvl>
    <w:lvl w:ilvl="8" w:tplc="C8784B5E" w:tentative="1">
      <w:start w:val="1"/>
      <w:numFmt w:val="lowerRoman"/>
      <w:lvlText w:val="%9."/>
      <w:lvlJc w:val="right"/>
      <w:pPr>
        <w:ind w:left="6971" w:hanging="180"/>
      </w:pPr>
    </w:lvl>
  </w:abstractNum>
  <w:num w:numId="1">
    <w:abstractNumId w:val="10"/>
  </w:num>
  <w:num w:numId="2">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num>
  <w:num w:numId="4">
    <w:abstractNumId w:val="8"/>
  </w:num>
  <w:num w:numId="5">
    <w:abstractNumId w:val="9"/>
  </w:num>
  <w:num w:numId="6">
    <w:abstractNumId w:val="13"/>
  </w:num>
  <w:num w:numId="7">
    <w:abstractNumId w:val="6"/>
  </w:num>
  <w:num w:numId="8">
    <w:abstractNumId w:val="3"/>
  </w:num>
  <w:num w:numId="9">
    <w:abstractNumId w:val="4"/>
  </w:num>
  <w:num w:numId="10">
    <w:abstractNumId w:val="0"/>
    <w:lvlOverride w:ilvl="0">
      <w:lvl w:ilvl="0">
        <w:numFmt w:val="bullet"/>
        <w:lvlText w:val="-"/>
        <w:lvlJc w:val="left"/>
        <w:pPr>
          <w:tabs>
            <w:tab w:val="num" w:pos="716"/>
          </w:tabs>
          <w:ind w:left="0" w:firstLine="0"/>
        </w:pPr>
        <w:rPr>
          <w:rFonts w:ascii="Times New Roman" w:hAnsi="Times New Roman" w:cs="Times New Roman" w:hint="default"/>
        </w:rPr>
      </w:lvl>
    </w:lvlOverride>
  </w:num>
  <w:num w:numId="11">
    <w:abstractNumId w:val="11"/>
  </w:num>
  <w:num w:numId="12">
    <w:abstractNumId w:val="5"/>
  </w:num>
  <w:num w:numId="13">
    <w:abstractNumId w:val="14"/>
  </w:num>
  <w:num w:numId="14">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F75"/>
    <w:rsid w:val="00046754"/>
    <w:rsid w:val="00097F9A"/>
    <w:rsid w:val="000A44E1"/>
    <w:rsid w:val="000C6DED"/>
    <w:rsid w:val="00112689"/>
    <w:rsid w:val="001A3345"/>
    <w:rsid w:val="001B02AC"/>
    <w:rsid w:val="001B4EAB"/>
    <w:rsid w:val="001C4754"/>
    <w:rsid w:val="001C6374"/>
    <w:rsid w:val="00201C12"/>
    <w:rsid w:val="00223236"/>
    <w:rsid w:val="00241D15"/>
    <w:rsid w:val="00247B9F"/>
    <w:rsid w:val="002D655D"/>
    <w:rsid w:val="002E0B74"/>
    <w:rsid w:val="003007B3"/>
    <w:rsid w:val="00356845"/>
    <w:rsid w:val="00362337"/>
    <w:rsid w:val="003671AD"/>
    <w:rsid w:val="00395267"/>
    <w:rsid w:val="003A3302"/>
    <w:rsid w:val="003E557A"/>
    <w:rsid w:val="0043711A"/>
    <w:rsid w:val="004521BD"/>
    <w:rsid w:val="00463DBD"/>
    <w:rsid w:val="0046772C"/>
    <w:rsid w:val="00476334"/>
    <w:rsid w:val="004E159B"/>
    <w:rsid w:val="004F01E3"/>
    <w:rsid w:val="00521236"/>
    <w:rsid w:val="005D190C"/>
    <w:rsid w:val="005E09E9"/>
    <w:rsid w:val="00600C66"/>
    <w:rsid w:val="006A47A2"/>
    <w:rsid w:val="006B5B78"/>
    <w:rsid w:val="006F1534"/>
    <w:rsid w:val="00716F24"/>
    <w:rsid w:val="007376B2"/>
    <w:rsid w:val="00787C37"/>
    <w:rsid w:val="007A6F65"/>
    <w:rsid w:val="007D2640"/>
    <w:rsid w:val="008231A8"/>
    <w:rsid w:val="00834B0B"/>
    <w:rsid w:val="00856A66"/>
    <w:rsid w:val="00861B27"/>
    <w:rsid w:val="008637E5"/>
    <w:rsid w:val="008728CB"/>
    <w:rsid w:val="008A6B5C"/>
    <w:rsid w:val="008C4368"/>
    <w:rsid w:val="00914443"/>
    <w:rsid w:val="00961790"/>
    <w:rsid w:val="009675DD"/>
    <w:rsid w:val="00974A71"/>
    <w:rsid w:val="0098086F"/>
    <w:rsid w:val="009A72EC"/>
    <w:rsid w:val="009C6BE2"/>
    <w:rsid w:val="00A12AC2"/>
    <w:rsid w:val="00A74997"/>
    <w:rsid w:val="00AA299C"/>
    <w:rsid w:val="00AB699B"/>
    <w:rsid w:val="00AF18D6"/>
    <w:rsid w:val="00B06295"/>
    <w:rsid w:val="00B145AA"/>
    <w:rsid w:val="00B521E4"/>
    <w:rsid w:val="00B76E57"/>
    <w:rsid w:val="00B8170F"/>
    <w:rsid w:val="00B87E19"/>
    <w:rsid w:val="00C265AB"/>
    <w:rsid w:val="00C95428"/>
    <w:rsid w:val="00CB1082"/>
    <w:rsid w:val="00D74C75"/>
    <w:rsid w:val="00E01819"/>
    <w:rsid w:val="00E13485"/>
    <w:rsid w:val="00E229C9"/>
    <w:rsid w:val="00E304F4"/>
    <w:rsid w:val="00E55437"/>
    <w:rsid w:val="00EA0927"/>
    <w:rsid w:val="00EA4F75"/>
    <w:rsid w:val="00EF35F7"/>
    <w:rsid w:val="00F45FC6"/>
    <w:rsid w:val="00FD10E0"/>
    <w:rsid w:val="00FD1F7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B374DB"/>
  <w15:docId w15:val="{1C0E3E40-838B-437C-AD40-868E4E86DD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uiPriority="99"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5F7741"/>
    <w:pPr>
      <w:ind w:firstLine="709"/>
      <w:jc w:val="both"/>
    </w:pPr>
    <w:rPr>
      <w:rFonts w:ascii="Baltica" w:hAnsi="Baltica"/>
      <w:sz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uiPriority w:val="99"/>
    <w:qFormat/>
    <w:rsid w:val="00812D53"/>
    <w:pPr>
      <w:keepNext/>
      <w:ind w:firstLine="0"/>
      <w:jc w:val="center"/>
      <w:outlineLvl w:val="0"/>
    </w:pPr>
    <w:rPr>
      <w:rFonts w:ascii="Times New Roman" w:hAnsi="Times New Roman"/>
      <w:b/>
      <w:bCs/>
      <w:sz w:val="28"/>
      <w:szCs w:val="24"/>
    </w:rPr>
  </w:style>
  <w:style w:type="paragraph" w:styleId="2">
    <w:name w:val="heading 2"/>
    <w:aliases w:val="H2"/>
    <w:basedOn w:val="a"/>
    <w:next w:val="a"/>
    <w:link w:val="20"/>
    <w:uiPriority w:val="99"/>
    <w:qFormat/>
    <w:rsid w:val="00812D53"/>
    <w:pPr>
      <w:keepNext/>
      <w:ind w:firstLine="0"/>
      <w:jc w:val="left"/>
      <w:outlineLvl w:val="1"/>
    </w:pPr>
    <w:rPr>
      <w:rFonts w:ascii="Times New Roman" w:hAnsi="Times New Roman"/>
      <w:sz w:val="28"/>
      <w:szCs w:val="24"/>
    </w:rPr>
  </w:style>
  <w:style w:type="paragraph" w:styleId="3">
    <w:name w:val="heading 3"/>
    <w:basedOn w:val="a"/>
    <w:next w:val="a"/>
    <w:link w:val="30"/>
    <w:uiPriority w:val="99"/>
    <w:qFormat/>
    <w:rsid w:val="00812D53"/>
    <w:pPr>
      <w:keepNext/>
      <w:spacing w:before="240" w:after="60"/>
      <w:outlineLvl w:val="2"/>
    </w:pPr>
    <w:rPr>
      <w:rFonts w:ascii="Arial" w:hAnsi="Arial"/>
      <w:b/>
      <w:bCs/>
      <w:sz w:val="26"/>
      <w:szCs w:val="26"/>
    </w:rPr>
  </w:style>
  <w:style w:type="paragraph" w:styleId="4">
    <w:name w:val="heading 4"/>
    <w:basedOn w:val="a"/>
    <w:next w:val="a"/>
    <w:link w:val="40"/>
    <w:uiPriority w:val="99"/>
    <w:qFormat/>
    <w:rsid w:val="00003B40"/>
    <w:pPr>
      <w:keepNext/>
      <w:spacing w:before="240" w:after="60"/>
      <w:outlineLvl w:val="3"/>
    </w:pPr>
    <w:rPr>
      <w:rFonts w:ascii="Times New Roman" w:hAnsi="Times New Roman"/>
      <w:b/>
      <w:bCs/>
      <w:sz w:val="28"/>
      <w:szCs w:val="28"/>
    </w:rPr>
  </w:style>
  <w:style w:type="paragraph" w:styleId="5">
    <w:name w:val="heading 5"/>
    <w:basedOn w:val="a"/>
    <w:next w:val="a"/>
    <w:link w:val="50"/>
    <w:uiPriority w:val="99"/>
    <w:qFormat/>
    <w:rsid w:val="00003B40"/>
    <w:pPr>
      <w:spacing w:before="240" w:after="60"/>
      <w:outlineLvl w:val="4"/>
    </w:pPr>
    <w:rPr>
      <w:b/>
      <w:bCs/>
      <w:i/>
      <w:iCs/>
      <w:sz w:val="26"/>
      <w:szCs w:val="26"/>
    </w:rPr>
  </w:style>
  <w:style w:type="paragraph" w:styleId="6">
    <w:name w:val="heading 6"/>
    <w:basedOn w:val="a"/>
    <w:next w:val="a"/>
    <w:link w:val="60"/>
    <w:uiPriority w:val="99"/>
    <w:qFormat/>
    <w:rsid w:val="00812D53"/>
    <w:pPr>
      <w:spacing w:before="240" w:after="60"/>
      <w:outlineLvl w:val="5"/>
    </w:pPr>
    <w:rPr>
      <w:rFonts w:ascii="Calibri" w:hAnsi="Calibri"/>
      <w:b/>
      <w:bCs/>
      <w:sz w:val="22"/>
      <w:szCs w:val="22"/>
    </w:rPr>
  </w:style>
  <w:style w:type="paragraph" w:styleId="7">
    <w:name w:val="heading 7"/>
    <w:basedOn w:val="a"/>
    <w:next w:val="a"/>
    <w:link w:val="70"/>
    <w:uiPriority w:val="99"/>
    <w:qFormat/>
    <w:rsid w:val="00003B40"/>
    <w:pPr>
      <w:numPr>
        <w:ilvl w:val="6"/>
        <w:numId w:val="1"/>
      </w:numPr>
      <w:tabs>
        <w:tab w:val="num" w:pos="1296"/>
      </w:tabs>
      <w:spacing w:before="240" w:after="60"/>
      <w:ind w:left="1296" w:hanging="1296"/>
      <w:outlineLvl w:val="6"/>
    </w:pPr>
    <w:rPr>
      <w:rFonts w:ascii="Arial" w:hAnsi="Arial"/>
      <w:sz w:val="20"/>
    </w:rPr>
  </w:style>
  <w:style w:type="paragraph" w:styleId="8">
    <w:name w:val="heading 8"/>
    <w:basedOn w:val="a"/>
    <w:next w:val="a"/>
    <w:link w:val="80"/>
    <w:uiPriority w:val="99"/>
    <w:qFormat/>
    <w:rsid w:val="00003B40"/>
    <w:pPr>
      <w:numPr>
        <w:ilvl w:val="7"/>
        <w:numId w:val="1"/>
      </w:numPr>
      <w:tabs>
        <w:tab w:val="num" w:pos="1440"/>
      </w:tabs>
      <w:spacing w:before="240" w:after="60"/>
      <w:ind w:left="1440" w:hanging="1440"/>
      <w:outlineLvl w:val="7"/>
    </w:pPr>
    <w:rPr>
      <w:rFonts w:ascii="Arial" w:hAnsi="Arial"/>
      <w:i/>
      <w:sz w:val="20"/>
    </w:rPr>
  </w:style>
  <w:style w:type="paragraph" w:styleId="9">
    <w:name w:val="heading 9"/>
    <w:basedOn w:val="a"/>
    <w:next w:val="a"/>
    <w:link w:val="90"/>
    <w:uiPriority w:val="99"/>
    <w:qFormat/>
    <w:rsid w:val="00003B40"/>
    <w:pPr>
      <w:numPr>
        <w:ilvl w:val="8"/>
        <w:numId w:val="1"/>
      </w:numPr>
      <w:tabs>
        <w:tab w:val="num" w:pos="1584"/>
      </w:tabs>
      <w:spacing w:before="240" w:after="60"/>
      <w:ind w:left="1584" w:hanging="1584"/>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Document Header1 Знак,H1 Знак2,Заголовок 1 Знак Знак Знак Знак Знак2,Заголовок 1 Знак Знак Знак1 Знак,Заголовок 1 Знак Знак1 Знак Знак Знак2,Заголовок 1 Знак Знак2 Знак Знак2,Заголовок 1 Знак1 Знак Знак Знак2"/>
    <w:link w:val="1"/>
    <w:uiPriority w:val="99"/>
    <w:rsid w:val="00812D53"/>
    <w:rPr>
      <w:b/>
      <w:bCs/>
      <w:sz w:val="28"/>
      <w:szCs w:val="24"/>
    </w:rPr>
  </w:style>
  <w:style w:type="character" w:customStyle="1" w:styleId="20">
    <w:name w:val="Заголовок 2 Знак"/>
    <w:aliases w:val="H2 Знак"/>
    <w:link w:val="2"/>
    <w:uiPriority w:val="99"/>
    <w:rsid w:val="00812D53"/>
    <w:rPr>
      <w:sz w:val="28"/>
      <w:szCs w:val="24"/>
    </w:rPr>
  </w:style>
  <w:style w:type="character" w:customStyle="1" w:styleId="30">
    <w:name w:val="Заголовок 3 Знак"/>
    <w:link w:val="3"/>
    <w:uiPriority w:val="99"/>
    <w:rsid w:val="00812D53"/>
    <w:rPr>
      <w:rFonts w:ascii="Arial" w:hAnsi="Arial" w:cs="Arial"/>
      <w:b/>
      <w:bCs/>
      <w:sz w:val="26"/>
      <w:szCs w:val="26"/>
    </w:rPr>
  </w:style>
  <w:style w:type="character" w:customStyle="1" w:styleId="40">
    <w:name w:val="Заголовок 4 Знак"/>
    <w:link w:val="4"/>
    <w:uiPriority w:val="99"/>
    <w:rsid w:val="00003B40"/>
    <w:rPr>
      <w:b/>
      <w:bCs/>
      <w:sz w:val="28"/>
      <w:szCs w:val="28"/>
    </w:rPr>
  </w:style>
  <w:style w:type="character" w:customStyle="1" w:styleId="50">
    <w:name w:val="Заголовок 5 Знак"/>
    <w:link w:val="5"/>
    <w:uiPriority w:val="99"/>
    <w:rsid w:val="00003B40"/>
    <w:rPr>
      <w:rFonts w:ascii="Baltica" w:hAnsi="Baltica"/>
      <w:b/>
      <w:bCs/>
      <w:i/>
      <w:iCs/>
      <w:sz w:val="26"/>
      <w:szCs w:val="26"/>
    </w:rPr>
  </w:style>
  <w:style w:type="character" w:customStyle="1" w:styleId="60">
    <w:name w:val="Заголовок 6 Знак"/>
    <w:link w:val="6"/>
    <w:uiPriority w:val="99"/>
    <w:rsid w:val="00812D53"/>
    <w:rPr>
      <w:rFonts w:ascii="Calibri" w:hAnsi="Calibri"/>
      <w:b/>
      <w:bCs/>
      <w:sz w:val="22"/>
      <w:szCs w:val="22"/>
    </w:rPr>
  </w:style>
  <w:style w:type="character" w:customStyle="1" w:styleId="70">
    <w:name w:val="Заголовок 7 Знак"/>
    <w:link w:val="7"/>
    <w:uiPriority w:val="99"/>
    <w:rsid w:val="00003B40"/>
    <w:rPr>
      <w:rFonts w:ascii="Arial" w:hAnsi="Arial"/>
    </w:rPr>
  </w:style>
  <w:style w:type="character" w:customStyle="1" w:styleId="80">
    <w:name w:val="Заголовок 8 Знак"/>
    <w:link w:val="8"/>
    <w:uiPriority w:val="99"/>
    <w:rsid w:val="00003B40"/>
    <w:rPr>
      <w:rFonts w:ascii="Arial" w:hAnsi="Arial"/>
      <w:i/>
    </w:rPr>
  </w:style>
  <w:style w:type="character" w:customStyle="1" w:styleId="90">
    <w:name w:val="Заголовок 9 Знак"/>
    <w:link w:val="9"/>
    <w:uiPriority w:val="99"/>
    <w:rsid w:val="00003B40"/>
    <w:rPr>
      <w:rFonts w:ascii="Arial" w:hAnsi="Arial"/>
      <w:b/>
      <w:i/>
      <w:sz w:val="18"/>
    </w:rPr>
  </w:style>
  <w:style w:type="paragraph" w:styleId="a3">
    <w:name w:val="Body Text Indent"/>
    <w:basedOn w:val="a"/>
    <w:link w:val="a4"/>
    <w:rsid w:val="00812D53"/>
    <w:pPr>
      <w:ind w:left="5529" w:firstLine="0"/>
      <w:jc w:val="center"/>
    </w:pPr>
    <w:rPr>
      <w:rFonts w:ascii="Times New Roman" w:hAnsi="Times New Roman"/>
      <w:sz w:val="20"/>
    </w:rPr>
  </w:style>
  <w:style w:type="character" w:customStyle="1" w:styleId="a4">
    <w:name w:val="Основной текст с отступом Знак"/>
    <w:basedOn w:val="a0"/>
    <w:link w:val="a3"/>
    <w:rsid w:val="00812D53"/>
  </w:style>
  <w:style w:type="character" w:styleId="a5">
    <w:name w:val="Hyperlink"/>
    <w:uiPriority w:val="99"/>
    <w:rsid w:val="00812D53"/>
    <w:rPr>
      <w:color w:val="0000FF"/>
      <w:u w:val="single"/>
    </w:rPr>
  </w:style>
  <w:style w:type="table" w:styleId="a6">
    <w:name w:val="Table Grid"/>
    <w:basedOn w:val="a1"/>
    <w:uiPriority w:val="39"/>
    <w:rsid w:val="00812D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aliases w:val="Header Char Знак"/>
    <w:basedOn w:val="a"/>
    <w:link w:val="a8"/>
    <w:rsid w:val="00812D53"/>
    <w:pPr>
      <w:tabs>
        <w:tab w:val="center" w:pos="4677"/>
        <w:tab w:val="right" w:pos="9355"/>
      </w:tabs>
      <w:ind w:firstLine="0"/>
      <w:jc w:val="left"/>
    </w:pPr>
    <w:rPr>
      <w:rFonts w:ascii="Times New Roman" w:hAnsi="Times New Roman"/>
      <w:sz w:val="28"/>
      <w:szCs w:val="28"/>
    </w:rPr>
  </w:style>
  <w:style w:type="character" w:customStyle="1" w:styleId="a8">
    <w:name w:val="Верхний колонтитул Знак"/>
    <w:aliases w:val="Header Char Знак Знак"/>
    <w:link w:val="a7"/>
    <w:rsid w:val="00812D53"/>
    <w:rPr>
      <w:sz w:val="28"/>
      <w:szCs w:val="28"/>
    </w:rPr>
  </w:style>
  <w:style w:type="character" w:styleId="a9">
    <w:name w:val="page number"/>
    <w:uiPriority w:val="99"/>
    <w:rsid w:val="00812D53"/>
  </w:style>
  <w:style w:type="paragraph" w:customStyle="1" w:styleId="100">
    <w:name w:val="Обычный + 10 пт"/>
    <w:aliases w:val="Черный"/>
    <w:basedOn w:val="a"/>
    <w:link w:val="101"/>
    <w:rsid w:val="00812D53"/>
    <w:pPr>
      <w:ind w:firstLine="0"/>
    </w:pPr>
    <w:rPr>
      <w:rFonts w:ascii="Times New Roman" w:hAnsi="Times New Roman"/>
      <w:i/>
      <w:sz w:val="20"/>
    </w:rPr>
  </w:style>
  <w:style w:type="character" w:customStyle="1" w:styleId="101">
    <w:name w:val="Обычный + 10 пт Знак"/>
    <w:aliases w:val="Черный Знак"/>
    <w:link w:val="100"/>
    <w:rsid w:val="00812D53"/>
    <w:rPr>
      <w:i/>
    </w:rPr>
  </w:style>
  <w:style w:type="paragraph" w:customStyle="1" w:styleId="ConsPlusNormal">
    <w:name w:val="ConsPlusNormal"/>
    <w:link w:val="ConsPlusNormal0"/>
    <w:rsid w:val="00812D5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uiPriority w:val="99"/>
    <w:locked/>
    <w:rsid w:val="005D24A9"/>
    <w:rPr>
      <w:rFonts w:ascii="Arial" w:hAnsi="Arial" w:cs="Arial"/>
      <w:lang w:val="ru-RU" w:eastAsia="ru-RU" w:bidi="ar-SA"/>
    </w:rPr>
  </w:style>
  <w:style w:type="paragraph" w:styleId="aa">
    <w:name w:val="No Spacing"/>
    <w:qFormat/>
    <w:rsid w:val="00812D53"/>
    <w:rPr>
      <w:rFonts w:ascii="Calibri" w:eastAsia="Calibri" w:hAnsi="Calibri"/>
      <w:sz w:val="22"/>
      <w:szCs w:val="22"/>
      <w:lang w:eastAsia="en-US"/>
    </w:rPr>
  </w:style>
  <w:style w:type="paragraph" w:customStyle="1" w:styleId="ConsNormal">
    <w:name w:val="ConsNormal"/>
    <w:link w:val="ConsNormal0"/>
    <w:rsid w:val="00812D53"/>
    <w:pPr>
      <w:widowControl w:val="0"/>
      <w:autoSpaceDE w:val="0"/>
      <w:autoSpaceDN w:val="0"/>
      <w:adjustRightInd w:val="0"/>
      <w:ind w:firstLine="720"/>
    </w:pPr>
    <w:rPr>
      <w:rFonts w:ascii="Arial" w:hAnsi="Arial" w:cs="Arial"/>
    </w:rPr>
  </w:style>
  <w:style w:type="character" w:customStyle="1" w:styleId="ConsNormal0">
    <w:name w:val="ConsNormal Знак"/>
    <w:link w:val="ConsNormal"/>
    <w:rsid w:val="00812D53"/>
    <w:rPr>
      <w:rFonts w:ascii="Arial" w:hAnsi="Arial" w:cs="Arial"/>
      <w:lang w:val="ru-RU" w:eastAsia="ru-RU" w:bidi="ar-SA"/>
    </w:rPr>
  </w:style>
  <w:style w:type="paragraph" w:customStyle="1" w:styleId="11">
    <w:name w:val="Обычный1"/>
    <w:link w:val="Normal"/>
    <w:rsid w:val="00812D53"/>
    <w:rPr>
      <w:snapToGrid w:val="0"/>
    </w:rPr>
  </w:style>
  <w:style w:type="character" w:customStyle="1" w:styleId="Normal">
    <w:name w:val="Normal Знак"/>
    <w:link w:val="11"/>
    <w:rsid w:val="00812D53"/>
    <w:rPr>
      <w:snapToGrid w:val="0"/>
      <w:lang w:val="ru-RU" w:eastAsia="ru-RU" w:bidi="ar-SA"/>
    </w:rPr>
  </w:style>
  <w:style w:type="paragraph" w:styleId="ab">
    <w:name w:val="List Bullet"/>
    <w:basedOn w:val="a"/>
    <w:autoRedefine/>
    <w:rsid w:val="00812D53"/>
    <w:pPr>
      <w:widowControl w:val="0"/>
      <w:ind w:firstLine="567"/>
    </w:pPr>
    <w:rPr>
      <w:rFonts w:ascii="Times New Roman" w:hAnsi="Times New Roman"/>
      <w:color w:val="000000"/>
      <w:szCs w:val="24"/>
    </w:rPr>
  </w:style>
  <w:style w:type="paragraph" w:styleId="21">
    <w:name w:val="Body Text 2"/>
    <w:basedOn w:val="a"/>
    <w:link w:val="22"/>
    <w:rsid w:val="00812D53"/>
    <w:pPr>
      <w:spacing w:after="120" w:line="480" w:lineRule="auto"/>
    </w:pPr>
  </w:style>
  <w:style w:type="character" w:customStyle="1" w:styleId="22">
    <w:name w:val="Основной текст 2 Знак"/>
    <w:link w:val="21"/>
    <w:rsid w:val="00812D53"/>
    <w:rPr>
      <w:rFonts w:ascii="Baltica" w:hAnsi="Baltica"/>
      <w:sz w:val="24"/>
    </w:rPr>
  </w:style>
  <w:style w:type="paragraph" w:styleId="31">
    <w:name w:val="Body Text 3"/>
    <w:basedOn w:val="a"/>
    <w:link w:val="32"/>
    <w:rsid w:val="00812D53"/>
    <w:pPr>
      <w:spacing w:after="120"/>
    </w:pPr>
    <w:rPr>
      <w:sz w:val="16"/>
      <w:szCs w:val="16"/>
    </w:rPr>
  </w:style>
  <w:style w:type="character" w:customStyle="1" w:styleId="32">
    <w:name w:val="Основной текст 3 Знак"/>
    <w:link w:val="31"/>
    <w:rsid w:val="00812D53"/>
    <w:rPr>
      <w:rFonts w:ascii="Baltica" w:hAnsi="Baltica"/>
      <w:sz w:val="16"/>
      <w:szCs w:val="16"/>
    </w:rPr>
  </w:style>
  <w:style w:type="paragraph" w:styleId="ac">
    <w:name w:val="Normal (Web)"/>
    <w:aliases w:val="Знак Знак Знак,Знак Знак Знак Знак Знак,Знак Знак Знак1 Знак Знак,Знак Знак1,Знак Знак1 Знак,Знак Знак2,Обычный (веб) Знак,Обычный (веб) Знак Знак Знак,Обычный (веб) Знак Знак Знак Знак,Обычный (веб) Знак Знак Знак1"/>
    <w:basedOn w:val="a"/>
    <w:link w:val="12"/>
    <w:qFormat/>
    <w:rsid w:val="00812D53"/>
    <w:pPr>
      <w:ind w:firstLine="0"/>
      <w:jc w:val="left"/>
    </w:pPr>
    <w:rPr>
      <w:rFonts w:ascii="Times New Roman" w:hAnsi="Times New Roman"/>
      <w:szCs w:val="24"/>
      <w:lang w:val="en-GB"/>
    </w:rPr>
  </w:style>
  <w:style w:type="character" w:customStyle="1" w:styleId="12">
    <w:name w:val="Обычный (веб) Знак1"/>
    <w:aliases w:val="Знак Знак Знак Знак,Знак Знак Знак Знак Знак Знак,Знак Знак Знак1 Знак Знак Знак,Знак Знак1 Знак1,Знак Знак1 Знак Знак,Знак Знак2 Знак,Обычный (веб) Знак Знак,Обычный (веб) Знак Знак Знак Знак1,Обычный (веб) Знак Знак Знак Знак Знак"/>
    <w:link w:val="ac"/>
    <w:locked/>
    <w:rsid w:val="00812D53"/>
    <w:rPr>
      <w:sz w:val="24"/>
      <w:szCs w:val="24"/>
      <w:lang w:val="en-GB"/>
    </w:rPr>
  </w:style>
  <w:style w:type="paragraph" w:styleId="ad">
    <w:name w:val="Body Text"/>
    <w:basedOn w:val="a"/>
    <w:link w:val="ae"/>
    <w:rsid w:val="00812D53"/>
    <w:pPr>
      <w:spacing w:after="120"/>
    </w:pPr>
  </w:style>
  <w:style w:type="character" w:customStyle="1" w:styleId="ae">
    <w:name w:val="Основной текст Знак"/>
    <w:link w:val="ad"/>
    <w:rsid w:val="00812D53"/>
    <w:rPr>
      <w:rFonts w:ascii="Baltica" w:hAnsi="Baltica"/>
      <w:sz w:val="24"/>
    </w:rPr>
  </w:style>
  <w:style w:type="paragraph" w:customStyle="1" w:styleId="13">
    <w:name w:val="Знак1"/>
    <w:basedOn w:val="a"/>
    <w:rsid w:val="00812D53"/>
    <w:pPr>
      <w:spacing w:before="100" w:beforeAutospacing="1" w:after="100" w:afterAutospacing="1"/>
      <w:ind w:firstLine="0"/>
      <w:jc w:val="left"/>
    </w:pPr>
    <w:rPr>
      <w:rFonts w:ascii="Tahoma" w:hAnsi="Tahoma"/>
      <w:sz w:val="20"/>
      <w:lang w:val="en-US" w:eastAsia="en-US"/>
    </w:rPr>
  </w:style>
  <w:style w:type="paragraph" w:customStyle="1" w:styleId="14">
    <w:name w:val="Знак1 Знак Знак Знак"/>
    <w:basedOn w:val="a"/>
    <w:rsid w:val="00812D53"/>
    <w:pPr>
      <w:spacing w:after="160" w:line="240" w:lineRule="exact"/>
      <w:ind w:firstLine="0"/>
      <w:jc w:val="left"/>
    </w:pPr>
    <w:rPr>
      <w:rFonts w:ascii="Verdana" w:hAnsi="Verdana"/>
      <w:szCs w:val="24"/>
      <w:lang w:val="en-US" w:eastAsia="en-US"/>
    </w:rPr>
  </w:style>
  <w:style w:type="paragraph" w:customStyle="1" w:styleId="23">
    <w:name w:val="Знак2 Знак Знак Знак"/>
    <w:basedOn w:val="a"/>
    <w:rsid w:val="00812D53"/>
    <w:pPr>
      <w:spacing w:after="160"/>
      <w:ind w:firstLine="0"/>
      <w:jc w:val="left"/>
    </w:pPr>
    <w:rPr>
      <w:rFonts w:ascii="Arial" w:hAnsi="Arial"/>
      <w:b/>
      <w:color w:val="FFFFFF"/>
      <w:sz w:val="32"/>
      <w:lang w:val="en-US" w:eastAsia="en-US"/>
    </w:rPr>
  </w:style>
  <w:style w:type="character" w:customStyle="1" w:styleId="af">
    <w:name w:val="Текст выноски Знак"/>
    <w:link w:val="af0"/>
    <w:uiPriority w:val="99"/>
    <w:rsid w:val="00812D53"/>
  </w:style>
  <w:style w:type="paragraph" w:styleId="af0">
    <w:name w:val="Balloon Text"/>
    <w:basedOn w:val="a"/>
    <w:link w:val="af"/>
    <w:uiPriority w:val="99"/>
    <w:unhideWhenUsed/>
    <w:rsid w:val="00812D53"/>
    <w:pPr>
      <w:ind w:firstLine="0"/>
      <w:jc w:val="left"/>
    </w:pPr>
    <w:rPr>
      <w:rFonts w:ascii="Times New Roman" w:hAnsi="Times New Roman"/>
      <w:sz w:val="20"/>
    </w:rPr>
  </w:style>
  <w:style w:type="character" w:customStyle="1" w:styleId="15">
    <w:name w:val="Текст выноски Знак1"/>
    <w:rsid w:val="00812D53"/>
    <w:rPr>
      <w:rFonts w:ascii="Tahoma" w:hAnsi="Tahoma" w:cs="Tahoma"/>
      <w:sz w:val="16"/>
      <w:szCs w:val="16"/>
    </w:rPr>
  </w:style>
  <w:style w:type="character" w:customStyle="1" w:styleId="apple-style-span">
    <w:name w:val="apple-style-span"/>
    <w:rsid w:val="00812D53"/>
  </w:style>
  <w:style w:type="character" w:customStyle="1" w:styleId="apple-converted-space">
    <w:name w:val="apple-converted-space"/>
    <w:rsid w:val="00812D53"/>
  </w:style>
  <w:style w:type="character" w:customStyle="1" w:styleId="catbar-text">
    <w:name w:val="catbar-text"/>
    <w:rsid w:val="00812D53"/>
  </w:style>
  <w:style w:type="paragraph" w:styleId="24">
    <w:name w:val="Body Text Indent 2"/>
    <w:basedOn w:val="a"/>
    <w:link w:val="25"/>
    <w:rsid w:val="00812D53"/>
    <w:pPr>
      <w:spacing w:after="120" w:line="480" w:lineRule="auto"/>
      <w:ind w:left="283"/>
    </w:pPr>
  </w:style>
  <w:style w:type="character" w:customStyle="1" w:styleId="25">
    <w:name w:val="Основной текст с отступом 2 Знак"/>
    <w:link w:val="24"/>
    <w:rsid w:val="00812D53"/>
    <w:rPr>
      <w:rFonts w:ascii="Baltica" w:hAnsi="Baltica"/>
      <w:sz w:val="24"/>
    </w:rPr>
  </w:style>
  <w:style w:type="paragraph" w:styleId="af1">
    <w:name w:val="Title"/>
    <w:basedOn w:val="a"/>
    <w:link w:val="af2"/>
    <w:qFormat/>
    <w:rsid w:val="00812D53"/>
    <w:pPr>
      <w:ind w:firstLine="0"/>
      <w:jc w:val="center"/>
    </w:pPr>
    <w:rPr>
      <w:rFonts w:ascii="Times New Roman" w:hAnsi="Times New Roman"/>
      <w:b/>
    </w:rPr>
  </w:style>
  <w:style w:type="character" w:customStyle="1" w:styleId="af2">
    <w:name w:val="Заголовок Знак"/>
    <w:link w:val="af1"/>
    <w:rsid w:val="00812D53"/>
    <w:rPr>
      <w:b/>
      <w:sz w:val="24"/>
    </w:rPr>
  </w:style>
  <w:style w:type="paragraph" w:styleId="33">
    <w:name w:val="Body Text Indent 3"/>
    <w:basedOn w:val="a"/>
    <w:link w:val="34"/>
    <w:rsid w:val="00812D53"/>
    <w:pPr>
      <w:spacing w:after="120"/>
      <w:ind w:left="283"/>
    </w:pPr>
    <w:rPr>
      <w:sz w:val="16"/>
      <w:szCs w:val="16"/>
    </w:rPr>
  </w:style>
  <w:style w:type="character" w:customStyle="1" w:styleId="34">
    <w:name w:val="Основной текст с отступом 3 Знак"/>
    <w:link w:val="33"/>
    <w:rsid w:val="00812D53"/>
    <w:rPr>
      <w:rFonts w:ascii="Baltica" w:hAnsi="Baltica"/>
      <w:sz w:val="16"/>
      <w:szCs w:val="16"/>
    </w:rPr>
  </w:style>
  <w:style w:type="paragraph" w:customStyle="1" w:styleId="af3">
    <w:name w:val="Подраздел"/>
    <w:basedOn w:val="a"/>
    <w:semiHidden/>
    <w:rsid w:val="00812D53"/>
    <w:pPr>
      <w:suppressAutoHyphens/>
      <w:spacing w:before="240" w:after="120"/>
      <w:ind w:firstLine="0"/>
      <w:jc w:val="center"/>
    </w:pPr>
    <w:rPr>
      <w:rFonts w:ascii="TimesDL" w:hAnsi="TimesDL"/>
      <w:b/>
      <w:smallCaps/>
      <w:spacing w:val="-2"/>
    </w:rPr>
  </w:style>
  <w:style w:type="paragraph" w:customStyle="1" w:styleId="-">
    <w:name w:val="Контракт-пункт"/>
    <w:basedOn w:val="a"/>
    <w:rsid w:val="00812D53"/>
    <w:pPr>
      <w:tabs>
        <w:tab w:val="num" w:pos="360"/>
      </w:tabs>
      <w:ind w:firstLine="0"/>
    </w:pPr>
    <w:rPr>
      <w:rFonts w:ascii="Times New Roman" w:hAnsi="Times New Roman"/>
      <w:szCs w:val="24"/>
    </w:rPr>
  </w:style>
  <w:style w:type="paragraph" w:customStyle="1" w:styleId="2-11">
    <w:name w:val="содержание2-11"/>
    <w:basedOn w:val="a"/>
    <w:rsid w:val="00812D53"/>
    <w:pPr>
      <w:spacing w:after="60"/>
      <w:ind w:firstLine="0"/>
    </w:pPr>
    <w:rPr>
      <w:rFonts w:ascii="Times New Roman" w:hAnsi="Times New Roman"/>
      <w:szCs w:val="24"/>
    </w:rPr>
  </w:style>
  <w:style w:type="paragraph" w:styleId="af4">
    <w:name w:val="footer"/>
    <w:basedOn w:val="a"/>
    <w:link w:val="af5"/>
    <w:uiPriority w:val="99"/>
    <w:rsid w:val="00812D53"/>
    <w:pPr>
      <w:tabs>
        <w:tab w:val="center" w:pos="4677"/>
        <w:tab w:val="right" w:pos="9355"/>
      </w:tabs>
    </w:pPr>
  </w:style>
  <w:style w:type="character" w:customStyle="1" w:styleId="af5">
    <w:name w:val="Нижний колонтитул Знак"/>
    <w:link w:val="af4"/>
    <w:uiPriority w:val="99"/>
    <w:rsid w:val="00812D53"/>
    <w:rPr>
      <w:rFonts w:ascii="Baltica" w:hAnsi="Baltica"/>
      <w:sz w:val="24"/>
    </w:rPr>
  </w:style>
  <w:style w:type="paragraph" w:customStyle="1" w:styleId="35">
    <w:name w:val="Стиль3 Знак Знак"/>
    <w:basedOn w:val="a"/>
    <w:next w:val="a"/>
    <w:rsid w:val="00812D53"/>
    <w:pPr>
      <w:widowControl w:val="0"/>
      <w:tabs>
        <w:tab w:val="num" w:pos="2160"/>
      </w:tabs>
      <w:ind w:left="2160" w:hanging="360"/>
    </w:pPr>
    <w:rPr>
      <w:rFonts w:ascii="Times New Roman" w:hAnsi="Times New Roman"/>
    </w:rPr>
  </w:style>
  <w:style w:type="paragraph" w:styleId="af6">
    <w:name w:val="Plain Text"/>
    <w:aliases w:val="Знак2 Знак Знак1,Знак2 Знак Знак1 Знак,Знак2 Знак1 Знак,Текст Знак Знак,Текст Знак Знак Знак,Текст Знак Знак1,Текст Знак Знак1 Знак Зна,Текст Знак Знак3,Текст Знак1 Знак,Текст Знак2"/>
    <w:basedOn w:val="a"/>
    <w:link w:val="af7"/>
    <w:uiPriority w:val="99"/>
    <w:unhideWhenUsed/>
    <w:rsid w:val="00812D53"/>
    <w:pPr>
      <w:ind w:firstLine="0"/>
      <w:jc w:val="left"/>
    </w:pPr>
    <w:rPr>
      <w:rFonts w:ascii="Courier New" w:hAnsi="Courier New"/>
      <w:sz w:val="20"/>
    </w:rPr>
  </w:style>
  <w:style w:type="character" w:customStyle="1" w:styleId="af7">
    <w:name w:val="Текст Знак"/>
    <w:aliases w:val="Знак2 Знак Знак1 Знак1,Знак2 Знак Знак1 Знак Знак,Знак2 Знак1 Знак Знак,Текст Знак Знак Знак1,Текст Знак Знак Знак Знак,Текст Знак Знак1 Знак,Текст Знак Знак1 Знак Зна Знак,Текст Знак Знак3 Знак,Текст Знак1 Знак Знак,Текст Знак2 Знак"/>
    <w:link w:val="af6"/>
    <w:uiPriority w:val="99"/>
    <w:rsid w:val="00812D53"/>
    <w:rPr>
      <w:rFonts w:ascii="Courier New" w:hAnsi="Courier New" w:cs="Courier New"/>
    </w:rPr>
  </w:style>
  <w:style w:type="paragraph" w:customStyle="1" w:styleId="16">
    <w:name w:val="Стиль1"/>
    <w:basedOn w:val="a"/>
    <w:rsid w:val="00812D53"/>
    <w:pPr>
      <w:suppressAutoHyphens/>
    </w:pPr>
    <w:rPr>
      <w:rFonts w:ascii="Times New Roman" w:hAnsi="Times New Roman"/>
      <w:sz w:val="26"/>
      <w:szCs w:val="24"/>
    </w:rPr>
  </w:style>
  <w:style w:type="paragraph" w:customStyle="1" w:styleId="Style3">
    <w:name w:val="Style3"/>
    <w:basedOn w:val="a"/>
    <w:rsid w:val="00812D53"/>
    <w:pPr>
      <w:widowControl w:val="0"/>
      <w:autoSpaceDE w:val="0"/>
      <w:autoSpaceDN w:val="0"/>
      <w:adjustRightInd w:val="0"/>
      <w:spacing w:line="226" w:lineRule="exact"/>
      <w:ind w:firstLine="0"/>
      <w:jc w:val="center"/>
    </w:pPr>
    <w:rPr>
      <w:rFonts w:ascii="Arial" w:hAnsi="Arial" w:cs="Arial"/>
      <w:szCs w:val="24"/>
    </w:rPr>
  </w:style>
  <w:style w:type="paragraph" w:customStyle="1" w:styleId="Style7">
    <w:name w:val="Style7"/>
    <w:basedOn w:val="a"/>
    <w:uiPriority w:val="99"/>
    <w:rsid w:val="00812D53"/>
    <w:pPr>
      <w:widowControl w:val="0"/>
      <w:autoSpaceDE w:val="0"/>
      <w:autoSpaceDN w:val="0"/>
      <w:adjustRightInd w:val="0"/>
      <w:spacing w:line="216" w:lineRule="exact"/>
      <w:ind w:firstLine="0"/>
      <w:jc w:val="left"/>
    </w:pPr>
    <w:rPr>
      <w:rFonts w:ascii="Arial" w:hAnsi="Arial" w:cs="Arial"/>
      <w:szCs w:val="24"/>
    </w:rPr>
  </w:style>
  <w:style w:type="paragraph" w:customStyle="1" w:styleId="Style8">
    <w:name w:val="Style8"/>
    <w:basedOn w:val="a"/>
    <w:uiPriority w:val="99"/>
    <w:rsid w:val="00812D53"/>
    <w:pPr>
      <w:widowControl w:val="0"/>
      <w:autoSpaceDE w:val="0"/>
      <w:autoSpaceDN w:val="0"/>
      <w:adjustRightInd w:val="0"/>
      <w:spacing w:line="202" w:lineRule="exact"/>
      <w:ind w:firstLine="0"/>
      <w:jc w:val="left"/>
    </w:pPr>
    <w:rPr>
      <w:rFonts w:ascii="Arial" w:hAnsi="Arial" w:cs="Arial"/>
      <w:szCs w:val="24"/>
    </w:rPr>
  </w:style>
  <w:style w:type="paragraph" w:customStyle="1" w:styleId="Style16">
    <w:name w:val="Style16"/>
    <w:basedOn w:val="a"/>
    <w:uiPriority w:val="99"/>
    <w:rsid w:val="00812D53"/>
    <w:pPr>
      <w:widowControl w:val="0"/>
      <w:autoSpaceDE w:val="0"/>
      <w:autoSpaceDN w:val="0"/>
      <w:adjustRightInd w:val="0"/>
      <w:ind w:firstLine="0"/>
      <w:jc w:val="left"/>
    </w:pPr>
    <w:rPr>
      <w:rFonts w:ascii="Arial" w:hAnsi="Arial" w:cs="Arial"/>
      <w:szCs w:val="24"/>
    </w:rPr>
  </w:style>
  <w:style w:type="paragraph" w:customStyle="1" w:styleId="Style17">
    <w:name w:val="Style17"/>
    <w:basedOn w:val="a"/>
    <w:uiPriority w:val="99"/>
    <w:rsid w:val="00812D53"/>
    <w:pPr>
      <w:widowControl w:val="0"/>
      <w:autoSpaceDE w:val="0"/>
      <w:autoSpaceDN w:val="0"/>
      <w:adjustRightInd w:val="0"/>
      <w:ind w:firstLine="0"/>
      <w:jc w:val="left"/>
    </w:pPr>
    <w:rPr>
      <w:rFonts w:ascii="Arial" w:hAnsi="Arial" w:cs="Arial"/>
      <w:szCs w:val="24"/>
    </w:rPr>
  </w:style>
  <w:style w:type="character" w:customStyle="1" w:styleId="FontStyle23">
    <w:name w:val="Font Style23"/>
    <w:uiPriority w:val="99"/>
    <w:rsid w:val="00812D53"/>
    <w:rPr>
      <w:rFonts w:ascii="Arial" w:hAnsi="Arial" w:cs="Arial" w:hint="default"/>
      <w:b/>
      <w:bCs/>
      <w:sz w:val="18"/>
      <w:szCs w:val="18"/>
    </w:rPr>
  </w:style>
  <w:style w:type="character" w:customStyle="1" w:styleId="FontStyle24">
    <w:name w:val="Font Style24"/>
    <w:uiPriority w:val="99"/>
    <w:rsid w:val="00812D53"/>
    <w:rPr>
      <w:rFonts w:ascii="Arial" w:hAnsi="Arial" w:cs="Arial" w:hint="default"/>
      <w:sz w:val="14"/>
      <w:szCs w:val="14"/>
    </w:rPr>
  </w:style>
  <w:style w:type="character" w:customStyle="1" w:styleId="FontStyle28">
    <w:name w:val="Font Style28"/>
    <w:uiPriority w:val="99"/>
    <w:rsid w:val="00812D53"/>
    <w:rPr>
      <w:rFonts w:ascii="Arial" w:hAnsi="Arial" w:cs="Arial" w:hint="default"/>
      <w:spacing w:val="10"/>
      <w:sz w:val="10"/>
      <w:szCs w:val="10"/>
    </w:rPr>
  </w:style>
  <w:style w:type="character" w:customStyle="1" w:styleId="FontStyle30">
    <w:name w:val="Font Style30"/>
    <w:uiPriority w:val="99"/>
    <w:rsid w:val="00812D53"/>
    <w:rPr>
      <w:rFonts w:ascii="Arial" w:hAnsi="Arial" w:cs="Arial" w:hint="default"/>
      <w:b/>
      <w:bCs/>
      <w:sz w:val="14"/>
      <w:szCs w:val="14"/>
    </w:rPr>
  </w:style>
  <w:style w:type="character" w:customStyle="1" w:styleId="110">
    <w:name w:val="Заголовок 1 Знак1"/>
    <w:aliases w:val="Document Header1 Знак2,H1 Знак1,Заголовок 1 Знак Знак Знак Знак Знак1,Заголовок 1 Знак Знак1 Знак Знак Знак1,Заголовок 1 Знак Знак2 Знак Знак1,Заголовок 1 Знак1 Знак Знак Знак1,Заголовок 1 Знак1 Знак1 Знак1,Заголовок 1 Знак2 Знак Знак1"/>
    <w:locked/>
    <w:rsid w:val="00003B40"/>
    <w:rPr>
      <w:b/>
      <w:bCs/>
      <w:sz w:val="28"/>
      <w:szCs w:val="24"/>
      <w:lang w:val="ru-RU" w:eastAsia="ru-RU" w:bidi="ar-SA"/>
    </w:rPr>
  </w:style>
  <w:style w:type="paragraph" w:customStyle="1" w:styleId="210">
    <w:name w:val="Основной текст 21"/>
    <w:basedOn w:val="a"/>
    <w:rsid w:val="00003B40"/>
    <w:pPr>
      <w:ind w:firstLine="567"/>
    </w:pPr>
    <w:rPr>
      <w:rFonts w:ascii="Times New Roman" w:hAnsi="Times New Roman"/>
    </w:rPr>
  </w:style>
  <w:style w:type="paragraph" w:styleId="26">
    <w:name w:val="List 2"/>
    <w:basedOn w:val="a"/>
    <w:rsid w:val="00003B40"/>
    <w:pPr>
      <w:ind w:left="566" w:hanging="283"/>
      <w:jc w:val="left"/>
    </w:pPr>
    <w:rPr>
      <w:rFonts w:ascii="Times New Roman" w:hAnsi="Times New Roman"/>
      <w:szCs w:val="24"/>
    </w:rPr>
  </w:style>
  <w:style w:type="paragraph" w:customStyle="1" w:styleId="af8">
    <w:name w:val="Знак Знак Знак Знак Знак Знак Знак Знак Знак Знак"/>
    <w:basedOn w:val="a"/>
    <w:rsid w:val="00003B40"/>
    <w:pPr>
      <w:spacing w:after="160" w:line="240" w:lineRule="exact"/>
      <w:ind w:firstLine="0"/>
      <w:jc w:val="left"/>
    </w:pPr>
    <w:rPr>
      <w:rFonts w:ascii="Verdana" w:hAnsi="Verdana"/>
      <w:sz w:val="20"/>
      <w:lang w:val="en-US" w:eastAsia="en-US"/>
    </w:rPr>
  </w:style>
  <w:style w:type="paragraph" w:customStyle="1" w:styleId="0">
    <w:name w:val="Знак Знак Знак Знак Знак Знак Знак Знак Знак Знак_0"/>
    <w:basedOn w:val="a"/>
    <w:rsid w:val="00003B40"/>
    <w:pPr>
      <w:spacing w:after="160" w:line="240" w:lineRule="exact"/>
      <w:ind w:firstLine="0"/>
      <w:jc w:val="left"/>
    </w:pPr>
    <w:rPr>
      <w:rFonts w:ascii="Verdana" w:hAnsi="Verdana"/>
      <w:sz w:val="20"/>
      <w:lang w:val="en-US" w:eastAsia="en-US"/>
    </w:rPr>
  </w:style>
  <w:style w:type="paragraph" w:customStyle="1" w:styleId="17">
    <w:name w:val="Основной текст с отступом1"/>
    <w:basedOn w:val="a"/>
    <w:rsid w:val="00003B40"/>
    <w:pPr>
      <w:widowControl w:val="0"/>
      <w:spacing w:before="40"/>
      <w:ind w:firstLine="102"/>
    </w:pPr>
    <w:rPr>
      <w:rFonts w:cs="Baltica"/>
      <w:sz w:val="18"/>
      <w:szCs w:val="18"/>
    </w:rPr>
  </w:style>
  <w:style w:type="paragraph" w:customStyle="1" w:styleId="CharCharCarCarCharCharCarCarCharCharCarCarCharChar">
    <w:name w:val="Char Char Car Car Char Char Car Car Char Char Car Car Char Char"/>
    <w:basedOn w:val="a"/>
    <w:rsid w:val="00003B40"/>
    <w:pPr>
      <w:spacing w:after="160" w:line="240" w:lineRule="exact"/>
      <w:ind w:firstLine="0"/>
      <w:jc w:val="left"/>
    </w:pPr>
    <w:rPr>
      <w:rFonts w:ascii="Times New Roman" w:hAnsi="Times New Roman"/>
      <w:sz w:val="20"/>
    </w:rPr>
  </w:style>
  <w:style w:type="paragraph" w:customStyle="1" w:styleId="af9">
    <w:name w:val="Знак"/>
    <w:basedOn w:val="a"/>
    <w:uiPriority w:val="99"/>
    <w:rsid w:val="00003B40"/>
    <w:pPr>
      <w:spacing w:after="160" w:line="240" w:lineRule="exact"/>
      <w:ind w:firstLine="0"/>
      <w:jc w:val="left"/>
    </w:pPr>
    <w:rPr>
      <w:rFonts w:ascii="Verdana" w:hAnsi="Verdana"/>
      <w:szCs w:val="24"/>
      <w:lang w:val="en-US" w:eastAsia="en-US"/>
    </w:rPr>
  </w:style>
  <w:style w:type="character" w:styleId="afa">
    <w:name w:val="Strong"/>
    <w:qFormat/>
    <w:rsid w:val="00003B40"/>
    <w:rPr>
      <w:b/>
      <w:bCs/>
    </w:rPr>
  </w:style>
  <w:style w:type="paragraph" w:customStyle="1" w:styleId="18">
    <w:name w:val="Знак Знак Знак Знак Знак Знак Знак1"/>
    <w:basedOn w:val="a"/>
    <w:rsid w:val="00003B40"/>
    <w:pPr>
      <w:spacing w:after="160" w:line="240" w:lineRule="exact"/>
      <w:ind w:firstLine="0"/>
      <w:jc w:val="left"/>
    </w:pPr>
    <w:rPr>
      <w:rFonts w:ascii="Verdana" w:hAnsi="Verdana"/>
      <w:szCs w:val="24"/>
      <w:lang w:val="en-US" w:eastAsia="en-US"/>
    </w:rPr>
  </w:style>
  <w:style w:type="paragraph" w:customStyle="1" w:styleId="00">
    <w:name w:val="Знак_0"/>
    <w:basedOn w:val="a"/>
    <w:rsid w:val="00003B40"/>
    <w:pPr>
      <w:spacing w:after="160" w:line="240" w:lineRule="exact"/>
      <w:ind w:firstLine="0"/>
      <w:jc w:val="left"/>
    </w:pPr>
    <w:rPr>
      <w:rFonts w:ascii="Verdana" w:hAnsi="Verdana"/>
      <w:szCs w:val="24"/>
      <w:lang w:val="en-US" w:eastAsia="en-US"/>
    </w:rPr>
  </w:style>
  <w:style w:type="paragraph" w:customStyle="1" w:styleId="36">
    <w:name w:val="заголовок 3"/>
    <w:basedOn w:val="a"/>
    <w:next w:val="a"/>
    <w:rsid w:val="00003B40"/>
    <w:pPr>
      <w:keepNext/>
      <w:widowControl w:val="0"/>
      <w:overflowPunct w:val="0"/>
      <w:autoSpaceDE w:val="0"/>
      <w:autoSpaceDN w:val="0"/>
      <w:adjustRightInd w:val="0"/>
      <w:ind w:firstLine="0"/>
      <w:jc w:val="center"/>
      <w:textAlignment w:val="baseline"/>
    </w:pPr>
    <w:rPr>
      <w:rFonts w:ascii="Times New Roman" w:hAnsi="Times New Roman"/>
      <w:sz w:val="20"/>
    </w:rPr>
  </w:style>
  <w:style w:type="paragraph" w:customStyle="1" w:styleId="xl26">
    <w:name w:val="xl26"/>
    <w:basedOn w:val="a"/>
    <w:rsid w:val="00003B40"/>
    <w:pPr>
      <w:spacing w:before="100" w:beforeAutospacing="1" w:after="100" w:afterAutospacing="1"/>
      <w:ind w:firstLine="0"/>
      <w:jc w:val="right"/>
      <w:textAlignment w:val="top"/>
    </w:pPr>
    <w:rPr>
      <w:rFonts w:ascii="Times New Roman Cyr" w:hAnsi="Times New Roman Cyr" w:cs="Times New Roman Cyr"/>
      <w:szCs w:val="24"/>
    </w:rPr>
  </w:style>
  <w:style w:type="paragraph" w:customStyle="1" w:styleId="NoSpacing1">
    <w:name w:val="No Spacing1"/>
    <w:rsid w:val="00003B40"/>
    <w:rPr>
      <w:rFonts w:ascii="Calibri" w:eastAsia="Calibri" w:hAnsi="Calibri"/>
      <w:sz w:val="22"/>
      <w:szCs w:val="22"/>
      <w:lang w:eastAsia="en-US"/>
    </w:rPr>
  </w:style>
  <w:style w:type="paragraph" w:customStyle="1" w:styleId="19">
    <w:name w:val="1"/>
    <w:basedOn w:val="a"/>
    <w:rsid w:val="00003B40"/>
    <w:pPr>
      <w:spacing w:after="160" w:line="240" w:lineRule="exact"/>
      <w:ind w:firstLine="0"/>
      <w:jc w:val="left"/>
    </w:pPr>
    <w:rPr>
      <w:rFonts w:ascii="Times New Roman" w:hAnsi="Times New Roman"/>
      <w:sz w:val="20"/>
      <w:lang w:eastAsia="zh-CN"/>
    </w:rPr>
  </w:style>
  <w:style w:type="character" w:customStyle="1" w:styleId="BodyTextIndentChar">
    <w:name w:val="Body Text Indent Char"/>
    <w:locked/>
    <w:rsid w:val="00003B40"/>
    <w:rPr>
      <w:sz w:val="24"/>
      <w:lang w:val="ru-RU" w:eastAsia="ru-RU" w:bidi="ar-SA"/>
    </w:rPr>
  </w:style>
  <w:style w:type="paragraph" w:styleId="27">
    <w:name w:val="List Bullet 2"/>
    <w:basedOn w:val="a"/>
    <w:autoRedefine/>
    <w:rsid w:val="00003B40"/>
    <w:pPr>
      <w:tabs>
        <w:tab w:val="num" w:pos="643"/>
      </w:tabs>
      <w:spacing w:after="60"/>
      <w:ind w:left="643" w:hanging="360"/>
    </w:pPr>
    <w:rPr>
      <w:rFonts w:ascii="Times New Roman" w:hAnsi="Times New Roman"/>
    </w:rPr>
  </w:style>
  <w:style w:type="paragraph" w:styleId="37">
    <w:name w:val="List Bullet 3"/>
    <w:basedOn w:val="a"/>
    <w:autoRedefine/>
    <w:rsid w:val="00003B40"/>
    <w:pPr>
      <w:tabs>
        <w:tab w:val="num" w:pos="926"/>
      </w:tabs>
      <w:spacing w:after="60"/>
      <w:ind w:left="926" w:hanging="360"/>
    </w:pPr>
    <w:rPr>
      <w:rFonts w:ascii="Times New Roman" w:hAnsi="Times New Roman"/>
    </w:rPr>
  </w:style>
  <w:style w:type="paragraph" w:styleId="41">
    <w:name w:val="List Bullet 4"/>
    <w:basedOn w:val="a"/>
    <w:autoRedefine/>
    <w:rsid w:val="00003B40"/>
    <w:pPr>
      <w:tabs>
        <w:tab w:val="num" w:pos="1209"/>
      </w:tabs>
      <w:spacing w:after="60"/>
      <w:ind w:left="1209" w:hanging="360"/>
    </w:pPr>
    <w:rPr>
      <w:rFonts w:ascii="Times New Roman" w:hAnsi="Times New Roman"/>
    </w:rPr>
  </w:style>
  <w:style w:type="paragraph" w:styleId="51">
    <w:name w:val="List Bullet 5"/>
    <w:basedOn w:val="a"/>
    <w:autoRedefine/>
    <w:rsid w:val="00003B40"/>
    <w:pPr>
      <w:tabs>
        <w:tab w:val="num" w:pos="1492"/>
      </w:tabs>
      <w:spacing w:after="60"/>
      <w:ind w:left="1492" w:hanging="360"/>
    </w:pPr>
    <w:rPr>
      <w:rFonts w:ascii="Times New Roman" w:hAnsi="Times New Roman"/>
    </w:rPr>
  </w:style>
  <w:style w:type="paragraph" w:styleId="afb">
    <w:name w:val="List Number"/>
    <w:basedOn w:val="a"/>
    <w:rsid w:val="00003B40"/>
    <w:pPr>
      <w:tabs>
        <w:tab w:val="num" w:pos="360"/>
      </w:tabs>
      <w:spacing w:after="60"/>
      <w:ind w:left="360" w:hanging="360"/>
    </w:pPr>
    <w:rPr>
      <w:rFonts w:ascii="Times New Roman" w:hAnsi="Times New Roman"/>
    </w:rPr>
  </w:style>
  <w:style w:type="paragraph" w:styleId="28">
    <w:name w:val="List Number 2"/>
    <w:basedOn w:val="a"/>
    <w:rsid w:val="00003B40"/>
    <w:pPr>
      <w:tabs>
        <w:tab w:val="num" w:pos="643"/>
      </w:tabs>
      <w:spacing w:after="60"/>
      <w:ind w:left="643" w:hanging="360"/>
    </w:pPr>
    <w:rPr>
      <w:rFonts w:ascii="Times New Roman" w:hAnsi="Times New Roman"/>
    </w:rPr>
  </w:style>
  <w:style w:type="paragraph" w:styleId="38">
    <w:name w:val="List Number 3"/>
    <w:basedOn w:val="a"/>
    <w:rsid w:val="00003B40"/>
    <w:pPr>
      <w:tabs>
        <w:tab w:val="num" w:pos="926"/>
      </w:tabs>
      <w:spacing w:after="60"/>
      <w:ind w:left="926" w:hanging="360"/>
    </w:pPr>
    <w:rPr>
      <w:rFonts w:ascii="Times New Roman" w:hAnsi="Times New Roman"/>
    </w:rPr>
  </w:style>
  <w:style w:type="paragraph" w:styleId="42">
    <w:name w:val="List Number 4"/>
    <w:basedOn w:val="a"/>
    <w:rsid w:val="00003B40"/>
    <w:pPr>
      <w:tabs>
        <w:tab w:val="num" w:pos="1209"/>
      </w:tabs>
      <w:spacing w:after="60"/>
      <w:ind w:left="1209" w:hanging="360"/>
    </w:pPr>
    <w:rPr>
      <w:rFonts w:ascii="Times New Roman" w:hAnsi="Times New Roman"/>
    </w:rPr>
  </w:style>
  <w:style w:type="paragraph" w:styleId="afc">
    <w:name w:val="Subtitle"/>
    <w:basedOn w:val="a"/>
    <w:link w:val="afd"/>
    <w:uiPriority w:val="99"/>
    <w:qFormat/>
    <w:rsid w:val="00003B40"/>
    <w:pPr>
      <w:spacing w:after="60"/>
      <w:ind w:firstLine="0"/>
      <w:jc w:val="center"/>
      <w:outlineLvl w:val="1"/>
    </w:pPr>
    <w:rPr>
      <w:rFonts w:ascii="Arial" w:hAnsi="Arial"/>
    </w:rPr>
  </w:style>
  <w:style w:type="character" w:customStyle="1" w:styleId="afd">
    <w:name w:val="Подзаголовок Знак"/>
    <w:link w:val="afc"/>
    <w:uiPriority w:val="99"/>
    <w:rsid w:val="00003B40"/>
    <w:rPr>
      <w:rFonts w:ascii="Arial" w:hAnsi="Arial"/>
      <w:sz w:val="24"/>
    </w:rPr>
  </w:style>
  <w:style w:type="paragraph" w:styleId="1a">
    <w:name w:val="toc 1"/>
    <w:basedOn w:val="a"/>
    <w:next w:val="a"/>
    <w:autoRedefine/>
    <w:rsid w:val="00003B40"/>
    <w:pPr>
      <w:tabs>
        <w:tab w:val="left" w:pos="720"/>
        <w:tab w:val="right" w:leader="dot" w:pos="10260"/>
      </w:tabs>
      <w:ind w:right="634" w:firstLine="0"/>
      <w:jc w:val="left"/>
    </w:pPr>
    <w:rPr>
      <w:rFonts w:ascii="Times New Roman" w:hAnsi="Times New Roman"/>
      <w:b/>
      <w:bCs/>
      <w:caps/>
      <w:noProof/>
      <w:sz w:val="20"/>
    </w:rPr>
  </w:style>
  <w:style w:type="paragraph" w:styleId="29">
    <w:name w:val="toc 2"/>
    <w:basedOn w:val="a"/>
    <w:next w:val="a"/>
    <w:autoRedefine/>
    <w:rsid w:val="00003B40"/>
    <w:pPr>
      <w:tabs>
        <w:tab w:val="left" w:pos="900"/>
        <w:tab w:val="right" w:leader="dot" w:pos="10260"/>
      </w:tabs>
      <w:ind w:left="900" w:right="360" w:hanging="540"/>
      <w:jc w:val="left"/>
    </w:pPr>
    <w:rPr>
      <w:rFonts w:ascii="Times New Roman" w:hAnsi="Times New Roman"/>
      <w:b/>
      <w:smallCaps/>
      <w:noProof/>
      <w:kern w:val="28"/>
      <w:sz w:val="20"/>
      <w:szCs w:val="28"/>
    </w:rPr>
  </w:style>
  <w:style w:type="paragraph" w:styleId="afe">
    <w:name w:val="Block Text"/>
    <w:basedOn w:val="a"/>
    <w:rsid w:val="00003B40"/>
    <w:pPr>
      <w:spacing w:after="120"/>
      <w:ind w:left="1440" w:right="1440" w:firstLine="0"/>
    </w:pPr>
    <w:rPr>
      <w:rFonts w:ascii="Times New Roman" w:hAnsi="Times New Roman"/>
    </w:rPr>
  </w:style>
  <w:style w:type="paragraph" w:customStyle="1" w:styleId="1b">
    <w:name w:val="Заголовок записки1"/>
    <w:basedOn w:val="a"/>
    <w:next w:val="a"/>
    <w:link w:val="aff"/>
    <w:rsid w:val="00003B40"/>
    <w:pPr>
      <w:spacing w:after="60"/>
      <w:ind w:firstLine="0"/>
    </w:pPr>
    <w:rPr>
      <w:rFonts w:ascii="Times New Roman" w:hAnsi="Times New Roman"/>
      <w:szCs w:val="24"/>
    </w:rPr>
  </w:style>
  <w:style w:type="character" w:customStyle="1" w:styleId="aff">
    <w:name w:val="Заголовок записки Знак"/>
    <w:link w:val="1b"/>
    <w:rsid w:val="00003B40"/>
    <w:rPr>
      <w:sz w:val="24"/>
      <w:szCs w:val="24"/>
    </w:rPr>
  </w:style>
  <w:style w:type="paragraph" w:customStyle="1" w:styleId="2a">
    <w:name w:val="Стиль2"/>
    <w:basedOn w:val="28"/>
    <w:rsid w:val="00003B40"/>
    <w:pPr>
      <w:keepNext/>
      <w:keepLines/>
      <w:widowControl w:val="0"/>
      <w:suppressLineNumbers/>
      <w:tabs>
        <w:tab w:val="clear" w:pos="643"/>
        <w:tab w:val="num" w:pos="1836"/>
      </w:tabs>
      <w:suppressAutoHyphens/>
      <w:ind w:left="1836" w:hanging="576"/>
    </w:pPr>
    <w:rPr>
      <w:b/>
    </w:rPr>
  </w:style>
  <w:style w:type="paragraph" w:customStyle="1" w:styleId="39">
    <w:name w:val="Стиль3"/>
    <w:basedOn w:val="24"/>
    <w:rsid w:val="00003B40"/>
    <w:pPr>
      <w:widowControl w:val="0"/>
      <w:tabs>
        <w:tab w:val="num" w:pos="1307"/>
      </w:tabs>
      <w:adjustRightInd w:val="0"/>
      <w:spacing w:after="0" w:line="240" w:lineRule="auto"/>
      <w:ind w:left="1080" w:firstLine="0"/>
      <w:textAlignment w:val="baseline"/>
    </w:pPr>
    <w:rPr>
      <w:rFonts w:ascii="Times New Roman" w:hAnsi="Times New Roman"/>
    </w:rPr>
  </w:style>
  <w:style w:type="paragraph" w:customStyle="1" w:styleId="aff0">
    <w:name w:val="Пункт"/>
    <w:basedOn w:val="a"/>
    <w:rsid w:val="00003B40"/>
    <w:pPr>
      <w:tabs>
        <w:tab w:val="num" w:pos="1980"/>
      </w:tabs>
      <w:ind w:left="1404" w:hanging="504"/>
    </w:pPr>
    <w:rPr>
      <w:rFonts w:ascii="Times New Roman" w:hAnsi="Times New Roman"/>
      <w:szCs w:val="28"/>
    </w:rPr>
  </w:style>
  <w:style w:type="paragraph" w:customStyle="1" w:styleId="aff1">
    <w:name w:val="Таблица шапка"/>
    <w:basedOn w:val="a"/>
    <w:rsid w:val="00003B40"/>
    <w:pPr>
      <w:keepNext/>
      <w:spacing w:before="40" w:after="40"/>
      <w:ind w:left="57" w:right="57" w:firstLine="0"/>
      <w:jc w:val="left"/>
    </w:pPr>
    <w:rPr>
      <w:rFonts w:ascii="Times New Roman" w:hAnsi="Times New Roman"/>
      <w:sz w:val="18"/>
      <w:szCs w:val="18"/>
    </w:rPr>
  </w:style>
  <w:style w:type="paragraph" w:customStyle="1" w:styleId="aff2">
    <w:name w:val="Таблица текст"/>
    <w:basedOn w:val="a"/>
    <w:rsid w:val="00003B40"/>
    <w:pPr>
      <w:spacing w:before="40" w:after="40"/>
      <w:ind w:left="57" w:right="57" w:firstLine="0"/>
      <w:jc w:val="left"/>
    </w:pPr>
    <w:rPr>
      <w:rFonts w:ascii="Times New Roman" w:hAnsi="Times New Roman"/>
      <w:sz w:val="22"/>
      <w:szCs w:val="22"/>
    </w:rPr>
  </w:style>
  <w:style w:type="paragraph" w:customStyle="1" w:styleId="aff3">
    <w:name w:val="пункт"/>
    <w:basedOn w:val="a"/>
    <w:rsid w:val="00003B40"/>
    <w:pPr>
      <w:tabs>
        <w:tab w:val="num" w:pos="1135"/>
      </w:tabs>
      <w:spacing w:before="60" w:after="60"/>
      <w:ind w:left="-283" w:firstLine="567"/>
      <w:jc w:val="left"/>
    </w:pPr>
    <w:rPr>
      <w:rFonts w:ascii="Times New Roman" w:hAnsi="Times New Roman"/>
      <w:szCs w:val="24"/>
    </w:rPr>
  </w:style>
  <w:style w:type="paragraph" w:styleId="aff4">
    <w:name w:val="footnote text"/>
    <w:aliases w:val="Знак2,Знак21"/>
    <w:basedOn w:val="a"/>
    <w:link w:val="aff5"/>
    <w:uiPriority w:val="99"/>
    <w:qFormat/>
    <w:rsid w:val="00003B40"/>
    <w:pPr>
      <w:spacing w:after="60"/>
      <w:ind w:firstLine="0"/>
    </w:pPr>
    <w:rPr>
      <w:rFonts w:ascii="Times New Roman" w:hAnsi="Times New Roman"/>
      <w:szCs w:val="24"/>
    </w:rPr>
  </w:style>
  <w:style w:type="character" w:customStyle="1" w:styleId="aff5">
    <w:name w:val="Текст сноски Знак"/>
    <w:aliases w:val="Знак2 Знак,Знак21 Знак"/>
    <w:link w:val="aff4"/>
    <w:uiPriority w:val="99"/>
    <w:rsid w:val="00003B40"/>
    <w:rPr>
      <w:sz w:val="24"/>
      <w:szCs w:val="24"/>
    </w:rPr>
  </w:style>
  <w:style w:type="paragraph" w:customStyle="1" w:styleId="ConsPlusNonformat">
    <w:name w:val="ConsPlusNonformat"/>
    <w:uiPriority w:val="99"/>
    <w:rsid w:val="00003B40"/>
    <w:pPr>
      <w:autoSpaceDE w:val="0"/>
      <w:autoSpaceDN w:val="0"/>
      <w:adjustRightInd w:val="0"/>
    </w:pPr>
    <w:rPr>
      <w:rFonts w:ascii="Courier New" w:hAnsi="Courier New" w:cs="Courier New"/>
    </w:rPr>
  </w:style>
  <w:style w:type="paragraph" w:customStyle="1" w:styleId="230">
    <w:name w:val="Знак Знак23 Знак Знак Знак"/>
    <w:basedOn w:val="a"/>
    <w:rsid w:val="00003B40"/>
    <w:pPr>
      <w:spacing w:after="160" w:line="240" w:lineRule="exact"/>
      <w:ind w:firstLine="0"/>
      <w:jc w:val="left"/>
    </w:pPr>
    <w:rPr>
      <w:rFonts w:ascii="Times New Roman" w:hAnsi="Times New Roman"/>
      <w:sz w:val="20"/>
      <w:lang w:eastAsia="zh-CN"/>
    </w:rPr>
  </w:style>
  <w:style w:type="paragraph" w:customStyle="1" w:styleId="231">
    <w:name w:val="Знак Знак23 Знак Знак Знак Знак"/>
    <w:basedOn w:val="a"/>
    <w:rsid w:val="00003B40"/>
    <w:pPr>
      <w:spacing w:after="160" w:line="240" w:lineRule="exact"/>
      <w:ind w:firstLine="0"/>
      <w:jc w:val="left"/>
    </w:pPr>
    <w:rPr>
      <w:rFonts w:ascii="Times New Roman" w:hAnsi="Times New Roman"/>
      <w:sz w:val="20"/>
      <w:lang w:eastAsia="zh-CN"/>
    </w:rPr>
  </w:style>
  <w:style w:type="paragraph" w:customStyle="1" w:styleId="aff6">
    <w:name w:val="Знак Знак Знак Знак Знак Знак Знак"/>
    <w:basedOn w:val="a"/>
    <w:rsid w:val="00003B40"/>
    <w:pPr>
      <w:spacing w:after="160" w:line="240" w:lineRule="exact"/>
      <w:ind w:firstLine="0"/>
      <w:jc w:val="left"/>
    </w:pPr>
    <w:rPr>
      <w:rFonts w:ascii="Times New Roman" w:hAnsi="Times New Roman"/>
      <w:sz w:val="20"/>
      <w:lang w:eastAsia="zh-CN"/>
    </w:rPr>
  </w:style>
  <w:style w:type="paragraph" w:customStyle="1" w:styleId="1c">
    <w:name w:val="Список многоуровневый 1"/>
    <w:basedOn w:val="a"/>
    <w:rsid w:val="00003B40"/>
    <w:pPr>
      <w:tabs>
        <w:tab w:val="num" w:pos="432"/>
      </w:tabs>
      <w:spacing w:after="60"/>
      <w:ind w:left="431" w:hanging="431"/>
    </w:pPr>
    <w:rPr>
      <w:rFonts w:ascii="Times New Roman" w:hAnsi="Times New Roman"/>
      <w:szCs w:val="24"/>
    </w:rPr>
  </w:style>
  <w:style w:type="paragraph" w:customStyle="1" w:styleId="2310">
    <w:name w:val="Знак Знак23 Знак Знак Знак Знак1"/>
    <w:basedOn w:val="a"/>
    <w:autoRedefine/>
    <w:rsid w:val="00003B40"/>
    <w:pPr>
      <w:spacing w:before="60" w:after="60"/>
      <w:ind w:firstLine="0"/>
      <w:jc w:val="left"/>
    </w:pPr>
    <w:rPr>
      <w:rFonts w:ascii="Times New Roman" w:hAnsi="Times New Roman"/>
      <w:sz w:val="20"/>
      <w:lang w:eastAsia="zh-CN"/>
    </w:rPr>
  </w:style>
  <w:style w:type="paragraph" w:styleId="HTML">
    <w:name w:val="HTML Address"/>
    <w:basedOn w:val="a"/>
    <w:link w:val="HTML0"/>
    <w:rsid w:val="00003B40"/>
    <w:pPr>
      <w:spacing w:after="60"/>
      <w:ind w:firstLine="0"/>
    </w:pPr>
    <w:rPr>
      <w:rFonts w:ascii="Times New Roman" w:hAnsi="Times New Roman"/>
      <w:i/>
      <w:iCs/>
      <w:szCs w:val="24"/>
    </w:rPr>
  </w:style>
  <w:style w:type="character" w:customStyle="1" w:styleId="HTML0">
    <w:name w:val="Адрес HTML Знак"/>
    <w:link w:val="HTML"/>
    <w:rsid w:val="00003B40"/>
    <w:rPr>
      <w:i/>
      <w:iCs/>
      <w:sz w:val="24"/>
      <w:szCs w:val="24"/>
    </w:rPr>
  </w:style>
  <w:style w:type="paragraph" w:styleId="HTML1">
    <w:name w:val="HTML Preformatted"/>
    <w:basedOn w:val="a"/>
    <w:link w:val="HTML2"/>
    <w:rsid w:val="00003B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ind w:firstLine="0"/>
    </w:pPr>
    <w:rPr>
      <w:rFonts w:ascii="Courier New" w:hAnsi="Courier New"/>
      <w:sz w:val="20"/>
    </w:rPr>
  </w:style>
  <w:style w:type="character" w:customStyle="1" w:styleId="HTML2">
    <w:name w:val="Стандартный HTML Знак"/>
    <w:link w:val="HTML1"/>
    <w:rsid w:val="00003B40"/>
    <w:rPr>
      <w:rFonts w:ascii="Courier New" w:hAnsi="Courier New"/>
    </w:rPr>
  </w:style>
  <w:style w:type="paragraph" w:styleId="aff7">
    <w:name w:val="Normal Indent"/>
    <w:basedOn w:val="a"/>
    <w:rsid w:val="00003B40"/>
    <w:pPr>
      <w:spacing w:after="60"/>
      <w:ind w:left="708" w:firstLine="0"/>
    </w:pPr>
    <w:rPr>
      <w:rFonts w:ascii="Times New Roman" w:hAnsi="Times New Roman"/>
      <w:szCs w:val="24"/>
    </w:rPr>
  </w:style>
  <w:style w:type="paragraph" w:styleId="aff8">
    <w:name w:val="envelope address"/>
    <w:basedOn w:val="a"/>
    <w:rsid w:val="00003B40"/>
    <w:pPr>
      <w:framePr w:w="7920" w:h="1980" w:hSpace="180" w:wrap="auto" w:hAnchor="page" w:xAlign="center" w:yAlign="bottom"/>
      <w:spacing w:after="60"/>
      <w:ind w:left="2880" w:firstLine="0"/>
    </w:pPr>
    <w:rPr>
      <w:rFonts w:ascii="Arial" w:hAnsi="Arial" w:cs="Arial"/>
      <w:szCs w:val="24"/>
    </w:rPr>
  </w:style>
  <w:style w:type="paragraph" w:styleId="2b">
    <w:name w:val="envelope return"/>
    <w:basedOn w:val="a"/>
    <w:rsid w:val="00003B40"/>
    <w:pPr>
      <w:spacing w:after="60"/>
      <w:ind w:firstLine="0"/>
    </w:pPr>
    <w:rPr>
      <w:rFonts w:ascii="Arial" w:hAnsi="Arial" w:cs="Arial"/>
      <w:sz w:val="20"/>
    </w:rPr>
  </w:style>
  <w:style w:type="paragraph" w:styleId="aff9">
    <w:name w:val="List"/>
    <w:basedOn w:val="a"/>
    <w:rsid w:val="00003B40"/>
    <w:pPr>
      <w:spacing w:after="60"/>
      <w:ind w:left="283" w:hanging="283"/>
    </w:pPr>
    <w:rPr>
      <w:rFonts w:ascii="Times New Roman" w:hAnsi="Times New Roman"/>
      <w:szCs w:val="24"/>
    </w:rPr>
  </w:style>
  <w:style w:type="paragraph" w:styleId="3a">
    <w:name w:val="List 3"/>
    <w:basedOn w:val="a"/>
    <w:rsid w:val="00003B40"/>
    <w:pPr>
      <w:spacing w:after="60"/>
      <w:ind w:left="849" w:hanging="283"/>
    </w:pPr>
    <w:rPr>
      <w:rFonts w:ascii="Times New Roman" w:hAnsi="Times New Roman"/>
      <w:szCs w:val="24"/>
    </w:rPr>
  </w:style>
  <w:style w:type="paragraph" w:styleId="43">
    <w:name w:val="List 4"/>
    <w:basedOn w:val="a"/>
    <w:rsid w:val="00003B40"/>
    <w:pPr>
      <w:spacing w:after="60"/>
      <w:ind w:left="1132" w:hanging="283"/>
    </w:pPr>
    <w:rPr>
      <w:rFonts w:ascii="Times New Roman" w:hAnsi="Times New Roman"/>
      <w:szCs w:val="24"/>
    </w:rPr>
  </w:style>
  <w:style w:type="paragraph" w:styleId="52">
    <w:name w:val="List 5"/>
    <w:basedOn w:val="a"/>
    <w:rsid w:val="00003B40"/>
    <w:pPr>
      <w:spacing w:after="60"/>
      <w:ind w:left="1415" w:hanging="283"/>
    </w:pPr>
    <w:rPr>
      <w:rFonts w:ascii="Times New Roman" w:hAnsi="Times New Roman"/>
      <w:szCs w:val="24"/>
    </w:rPr>
  </w:style>
  <w:style w:type="paragraph" w:styleId="53">
    <w:name w:val="List Number 5"/>
    <w:basedOn w:val="a"/>
    <w:rsid w:val="00003B40"/>
    <w:pPr>
      <w:tabs>
        <w:tab w:val="num" w:pos="1492"/>
      </w:tabs>
      <w:spacing w:after="60"/>
      <w:ind w:left="1492" w:hanging="360"/>
    </w:pPr>
    <w:rPr>
      <w:rFonts w:ascii="Times New Roman" w:hAnsi="Times New Roman"/>
      <w:szCs w:val="24"/>
    </w:rPr>
  </w:style>
  <w:style w:type="paragraph" w:styleId="affa">
    <w:name w:val="Closing"/>
    <w:basedOn w:val="a"/>
    <w:link w:val="affb"/>
    <w:rsid w:val="00003B40"/>
    <w:pPr>
      <w:spacing w:after="60"/>
      <w:ind w:left="4252" w:firstLine="0"/>
    </w:pPr>
    <w:rPr>
      <w:rFonts w:ascii="Times New Roman" w:hAnsi="Times New Roman"/>
      <w:szCs w:val="24"/>
    </w:rPr>
  </w:style>
  <w:style w:type="character" w:customStyle="1" w:styleId="affb">
    <w:name w:val="Прощание Знак"/>
    <w:link w:val="affa"/>
    <w:rsid w:val="00003B40"/>
    <w:rPr>
      <w:sz w:val="24"/>
      <w:szCs w:val="24"/>
    </w:rPr>
  </w:style>
  <w:style w:type="paragraph" w:styleId="affc">
    <w:name w:val="Signature"/>
    <w:basedOn w:val="a"/>
    <w:link w:val="affd"/>
    <w:rsid w:val="00003B40"/>
    <w:pPr>
      <w:spacing w:after="60"/>
      <w:ind w:left="4252" w:firstLine="0"/>
    </w:pPr>
    <w:rPr>
      <w:rFonts w:ascii="Times New Roman" w:hAnsi="Times New Roman"/>
      <w:szCs w:val="24"/>
    </w:rPr>
  </w:style>
  <w:style w:type="character" w:customStyle="1" w:styleId="affd">
    <w:name w:val="Подпись Знак"/>
    <w:link w:val="affc"/>
    <w:rsid w:val="00003B40"/>
    <w:rPr>
      <w:sz w:val="24"/>
      <w:szCs w:val="24"/>
    </w:rPr>
  </w:style>
  <w:style w:type="paragraph" w:styleId="affe">
    <w:name w:val="List Continue"/>
    <w:basedOn w:val="a"/>
    <w:rsid w:val="00003B40"/>
    <w:pPr>
      <w:spacing w:after="120"/>
      <w:ind w:left="283" w:firstLine="0"/>
    </w:pPr>
    <w:rPr>
      <w:rFonts w:ascii="Times New Roman" w:hAnsi="Times New Roman"/>
      <w:szCs w:val="24"/>
    </w:rPr>
  </w:style>
  <w:style w:type="paragraph" w:styleId="2c">
    <w:name w:val="List Continue 2"/>
    <w:basedOn w:val="a"/>
    <w:rsid w:val="00003B40"/>
    <w:pPr>
      <w:spacing w:after="120"/>
      <w:ind w:left="566" w:firstLine="0"/>
    </w:pPr>
    <w:rPr>
      <w:rFonts w:ascii="Times New Roman" w:hAnsi="Times New Roman"/>
      <w:szCs w:val="24"/>
    </w:rPr>
  </w:style>
  <w:style w:type="paragraph" w:styleId="3b">
    <w:name w:val="List Continue 3"/>
    <w:basedOn w:val="a"/>
    <w:rsid w:val="00003B40"/>
    <w:pPr>
      <w:spacing w:after="120"/>
      <w:ind w:left="849" w:firstLine="0"/>
    </w:pPr>
    <w:rPr>
      <w:rFonts w:ascii="Times New Roman" w:hAnsi="Times New Roman"/>
      <w:szCs w:val="24"/>
    </w:rPr>
  </w:style>
  <w:style w:type="paragraph" w:styleId="44">
    <w:name w:val="List Continue 4"/>
    <w:basedOn w:val="a"/>
    <w:rsid w:val="00003B40"/>
    <w:pPr>
      <w:spacing w:after="120"/>
      <w:ind w:left="1132" w:firstLine="0"/>
    </w:pPr>
    <w:rPr>
      <w:rFonts w:ascii="Times New Roman" w:hAnsi="Times New Roman"/>
      <w:szCs w:val="24"/>
    </w:rPr>
  </w:style>
  <w:style w:type="paragraph" w:styleId="54">
    <w:name w:val="List Continue 5"/>
    <w:basedOn w:val="a"/>
    <w:rsid w:val="00003B40"/>
    <w:pPr>
      <w:spacing w:after="120"/>
      <w:ind w:left="1415" w:firstLine="0"/>
    </w:pPr>
    <w:rPr>
      <w:rFonts w:ascii="Times New Roman" w:hAnsi="Times New Roman"/>
      <w:szCs w:val="24"/>
    </w:rPr>
  </w:style>
  <w:style w:type="paragraph" w:styleId="afff">
    <w:name w:val="Message Header"/>
    <w:basedOn w:val="a"/>
    <w:link w:val="afff0"/>
    <w:rsid w:val="00003B40"/>
    <w:pPr>
      <w:pBdr>
        <w:top w:val="single" w:sz="6" w:space="1" w:color="auto"/>
        <w:left w:val="single" w:sz="6" w:space="1" w:color="auto"/>
        <w:bottom w:val="single" w:sz="6" w:space="1" w:color="auto"/>
        <w:right w:val="single" w:sz="6" w:space="1" w:color="auto"/>
      </w:pBdr>
      <w:shd w:val="pct20" w:color="auto" w:fill="auto"/>
      <w:spacing w:after="60"/>
      <w:ind w:left="1134" w:hanging="1134"/>
    </w:pPr>
    <w:rPr>
      <w:rFonts w:ascii="Arial" w:hAnsi="Arial"/>
      <w:szCs w:val="24"/>
      <w:shd w:val="pct20" w:color="auto" w:fill="auto"/>
    </w:rPr>
  </w:style>
  <w:style w:type="character" w:customStyle="1" w:styleId="afff0">
    <w:name w:val="Шапка Знак"/>
    <w:link w:val="afff"/>
    <w:rsid w:val="00003B40"/>
    <w:rPr>
      <w:rFonts w:ascii="Arial" w:hAnsi="Arial"/>
      <w:sz w:val="24"/>
      <w:szCs w:val="24"/>
      <w:shd w:val="pct20" w:color="auto" w:fill="auto"/>
    </w:rPr>
  </w:style>
  <w:style w:type="paragraph" w:styleId="afff1">
    <w:name w:val="Salutation"/>
    <w:basedOn w:val="a"/>
    <w:next w:val="a"/>
    <w:link w:val="afff2"/>
    <w:rsid w:val="00003B40"/>
    <w:pPr>
      <w:spacing w:after="60"/>
      <w:ind w:firstLine="0"/>
    </w:pPr>
    <w:rPr>
      <w:rFonts w:ascii="Times New Roman" w:hAnsi="Times New Roman"/>
      <w:szCs w:val="24"/>
    </w:rPr>
  </w:style>
  <w:style w:type="character" w:customStyle="1" w:styleId="afff2">
    <w:name w:val="Приветствие Знак"/>
    <w:link w:val="afff1"/>
    <w:rsid w:val="00003B40"/>
    <w:rPr>
      <w:sz w:val="24"/>
      <w:szCs w:val="24"/>
    </w:rPr>
  </w:style>
  <w:style w:type="paragraph" w:styleId="afff3">
    <w:name w:val="Date"/>
    <w:basedOn w:val="a"/>
    <w:next w:val="a"/>
    <w:link w:val="afff4"/>
    <w:rsid w:val="00003B40"/>
    <w:pPr>
      <w:spacing w:after="60"/>
      <w:ind w:firstLine="0"/>
    </w:pPr>
    <w:rPr>
      <w:rFonts w:ascii="Times New Roman" w:hAnsi="Times New Roman"/>
      <w:szCs w:val="24"/>
    </w:rPr>
  </w:style>
  <w:style w:type="character" w:customStyle="1" w:styleId="afff4">
    <w:name w:val="Дата Знак"/>
    <w:link w:val="afff3"/>
    <w:rsid w:val="00003B40"/>
    <w:rPr>
      <w:sz w:val="24"/>
      <w:szCs w:val="24"/>
    </w:rPr>
  </w:style>
  <w:style w:type="paragraph" w:styleId="afff5">
    <w:name w:val="Body Text First Indent"/>
    <w:basedOn w:val="ad"/>
    <w:link w:val="afff6"/>
    <w:rsid w:val="00003B40"/>
    <w:pPr>
      <w:ind w:firstLine="210"/>
    </w:pPr>
    <w:rPr>
      <w:szCs w:val="24"/>
    </w:rPr>
  </w:style>
  <w:style w:type="character" w:customStyle="1" w:styleId="afff6">
    <w:name w:val="Красная строка Знак"/>
    <w:link w:val="afff5"/>
    <w:rsid w:val="00003B40"/>
    <w:rPr>
      <w:rFonts w:ascii="Baltica" w:hAnsi="Baltica"/>
      <w:sz w:val="24"/>
      <w:szCs w:val="24"/>
    </w:rPr>
  </w:style>
  <w:style w:type="paragraph" w:styleId="2d">
    <w:name w:val="Body Text First Indent 2"/>
    <w:basedOn w:val="21"/>
    <w:link w:val="2e"/>
    <w:rsid w:val="00003B40"/>
    <w:pPr>
      <w:spacing w:line="240" w:lineRule="auto"/>
      <w:ind w:left="283" w:firstLine="210"/>
    </w:pPr>
    <w:rPr>
      <w:rFonts w:ascii="Times New Roman" w:hAnsi="Times New Roman"/>
      <w:szCs w:val="24"/>
    </w:rPr>
  </w:style>
  <w:style w:type="character" w:customStyle="1" w:styleId="2e">
    <w:name w:val="Красная строка 2 Знак"/>
    <w:link w:val="2d"/>
    <w:rsid w:val="00003B40"/>
    <w:rPr>
      <w:sz w:val="24"/>
      <w:szCs w:val="24"/>
    </w:rPr>
  </w:style>
  <w:style w:type="paragraph" w:styleId="afff7">
    <w:name w:val="E-mail Signature"/>
    <w:basedOn w:val="a"/>
    <w:link w:val="afff8"/>
    <w:rsid w:val="00003B40"/>
    <w:pPr>
      <w:spacing w:after="60"/>
      <w:ind w:firstLine="0"/>
    </w:pPr>
    <w:rPr>
      <w:rFonts w:ascii="Times New Roman" w:hAnsi="Times New Roman"/>
      <w:szCs w:val="24"/>
    </w:rPr>
  </w:style>
  <w:style w:type="character" w:customStyle="1" w:styleId="afff8">
    <w:name w:val="Электронная подпись Знак"/>
    <w:link w:val="afff7"/>
    <w:rsid w:val="00003B40"/>
    <w:rPr>
      <w:sz w:val="24"/>
      <w:szCs w:val="24"/>
    </w:rPr>
  </w:style>
  <w:style w:type="paragraph" w:customStyle="1" w:styleId="ConsPlusCell">
    <w:name w:val="ConsPlusCell"/>
    <w:rsid w:val="00003B40"/>
    <w:pPr>
      <w:autoSpaceDE w:val="0"/>
      <w:autoSpaceDN w:val="0"/>
      <w:adjustRightInd w:val="0"/>
    </w:pPr>
    <w:rPr>
      <w:rFonts w:ascii="Arial" w:hAnsi="Arial" w:cs="Arial"/>
    </w:rPr>
  </w:style>
  <w:style w:type="paragraph" w:customStyle="1" w:styleId="1CharChar">
    <w:name w:val="1 Знак Char Знак Char Знак"/>
    <w:basedOn w:val="a"/>
    <w:rsid w:val="00003B40"/>
    <w:pPr>
      <w:spacing w:after="160" w:line="240" w:lineRule="exact"/>
      <w:ind w:firstLine="0"/>
      <w:jc w:val="left"/>
    </w:pPr>
    <w:rPr>
      <w:rFonts w:ascii="Times New Roman" w:hAnsi="Times New Roman"/>
      <w:sz w:val="20"/>
      <w:lang w:eastAsia="zh-CN"/>
    </w:rPr>
  </w:style>
  <w:style w:type="paragraph" w:styleId="afff9">
    <w:name w:val="annotation text"/>
    <w:basedOn w:val="a"/>
    <w:link w:val="afffa"/>
    <w:rsid w:val="00003B40"/>
    <w:pPr>
      <w:ind w:firstLine="0"/>
      <w:jc w:val="left"/>
    </w:pPr>
    <w:rPr>
      <w:rFonts w:ascii="Times New Roman" w:hAnsi="Times New Roman"/>
      <w:sz w:val="20"/>
    </w:rPr>
  </w:style>
  <w:style w:type="character" w:customStyle="1" w:styleId="afffa">
    <w:name w:val="Текст примечания Знак"/>
    <w:basedOn w:val="a0"/>
    <w:link w:val="afff9"/>
    <w:rsid w:val="00003B40"/>
  </w:style>
  <w:style w:type="paragraph" w:styleId="afffb">
    <w:name w:val="annotation subject"/>
    <w:basedOn w:val="afff9"/>
    <w:next w:val="afff9"/>
    <w:link w:val="afffc"/>
    <w:rsid w:val="00003B40"/>
    <w:rPr>
      <w:b/>
      <w:bCs/>
    </w:rPr>
  </w:style>
  <w:style w:type="character" w:customStyle="1" w:styleId="afffc">
    <w:name w:val="Тема примечания Знак"/>
    <w:link w:val="afffb"/>
    <w:rsid w:val="00003B40"/>
    <w:rPr>
      <w:b/>
      <w:bCs/>
    </w:rPr>
  </w:style>
  <w:style w:type="paragraph" w:customStyle="1" w:styleId="1d">
    <w:name w:val="Абзац списка1"/>
    <w:basedOn w:val="a"/>
    <w:rsid w:val="00003B40"/>
    <w:pPr>
      <w:ind w:left="720" w:firstLine="0"/>
      <w:contextualSpacing/>
      <w:jc w:val="left"/>
    </w:pPr>
    <w:rPr>
      <w:rFonts w:ascii="Times New Roman" w:hAnsi="Times New Roman"/>
      <w:szCs w:val="28"/>
    </w:rPr>
  </w:style>
  <w:style w:type="paragraph" w:styleId="afffd">
    <w:name w:val="endnote text"/>
    <w:basedOn w:val="a"/>
    <w:link w:val="afffe"/>
    <w:rsid w:val="00003B40"/>
    <w:pPr>
      <w:ind w:firstLine="0"/>
    </w:pPr>
    <w:rPr>
      <w:rFonts w:ascii="Times New Roman" w:hAnsi="Times New Roman"/>
      <w:sz w:val="20"/>
    </w:rPr>
  </w:style>
  <w:style w:type="character" w:customStyle="1" w:styleId="afffe">
    <w:name w:val="Текст концевой сноски Знак"/>
    <w:basedOn w:val="a0"/>
    <w:link w:val="afffd"/>
    <w:rsid w:val="00003B40"/>
  </w:style>
  <w:style w:type="paragraph" w:styleId="affff">
    <w:name w:val="Document Map"/>
    <w:basedOn w:val="a"/>
    <w:link w:val="affff0"/>
    <w:rsid w:val="00003B40"/>
    <w:pPr>
      <w:ind w:firstLine="0"/>
    </w:pPr>
    <w:rPr>
      <w:rFonts w:ascii="Tahoma" w:hAnsi="Tahoma"/>
      <w:sz w:val="16"/>
      <w:szCs w:val="16"/>
    </w:rPr>
  </w:style>
  <w:style w:type="character" w:customStyle="1" w:styleId="affff0">
    <w:name w:val="Схема документа Знак"/>
    <w:link w:val="affff"/>
    <w:rsid w:val="00003B40"/>
    <w:rPr>
      <w:rFonts w:ascii="Tahoma" w:hAnsi="Tahoma" w:cs="Tahoma"/>
      <w:sz w:val="16"/>
      <w:szCs w:val="16"/>
    </w:rPr>
  </w:style>
  <w:style w:type="paragraph" w:customStyle="1" w:styleId="1e">
    <w:name w:val="Без интервала1"/>
    <w:rsid w:val="00003B40"/>
    <w:rPr>
      <w:sz w:val="24"/>
      <w:szCs w:val="24"/>
    </w:rPr>
  </w:style>
  <w:style w:type="paragraph" w:customStyle="1" w:styleId="ConsNonformat">
    <w:name w:val="ConsNonformat"/>
    <w:rsid w:val="00003B40"/>
    <w:pPr>
      <w:widowControl w:val="0"/>
      <w:autoSpaceDE w:val="0"/>
      <w:autoSpaceDN w:val="0"/>
      <w:adjustRightInd w:val="0"/>
    </w:pPr>
    <w:rPr>
      <w:rFonts w:ascii="Courier New" w:hAnsi="Courier New" w:cs="Courier New"/>
      <w:sz w:val="24"/>
      <w:szCs w:val="24"/>
    </w:rPr>
  </w:style>
  <w:style w:type="paragraph" w:customStyle="1" w:styleId="102">
    <w:name w:val="Знак Знак Знак Знак Знак Знак Знак1_0"/>
    <w:basedOn w:val="a"/>
    <w:rsid w:val="00003B40"/>
    <w:pPr>
      <w:spacing w:after="160" w:line="240" w:lineRule="exact"/>
      <w:ind w:firstLine="0"/>
      <w:jc w:val="left"/>
    </w:pPr>
    <w:rPr>
      <w:rFonts w:ascii="Times New Roman" w:hAnsi="Times New Roman"/>
      <w:sz w:val="20"/>
      <w:lang w:eastAsia="zh-CN"/>
    </w:rPr>
  </w:style>
  <w:style w:type="character" w:customStyle="1" w:styleId="DocumentHeader11">
    <w:name w:val="Document Header1 Знак1"/>
    <w:aliases w:val="H1 Знак,Заголовок 1 Знак Знак Знак Знак Знак,Заголовок 1 Знак Знак1 Знак Знак Знак,Заголовок 1 Знак Знак2 Знак Знак,Заголовок 1 Знак1 Знак Знак Знак,Заголовок 1 Знак1 Знак1 Знак,Заголовок 1 Знак2 Знак Знак"/>
    <w:rsid w:val="00003B40"/>
    <w:rPr>
      <w:rFonts w:cs="Times New Roman"/>
      <w:b/>
      <w:kern w:val="28"/>
      <w:sz w:val="36"/>
      <w:lang w:val="ru-RU" w:eastAsia="ru-RU" w:bidi="ar-SA"/>
    </w:rPr>
  </w:style>
  <w:style w:type="character" w:styleId="affff1">
    <w:name w:val="footnote reference"/>
    <w:uiPriority w:val="99"/>
    <w:rsid w:val="00003B40"/>
    <w:rPr>
      <w:rFonts w:cs="Times New Roman"/>
      <w:vertAlign w:val="superscript"/>
    </w:rPr>
  </w:style>
  <w:style w:type="character" w:customStyle="1" w:styleId="H2">
    <w:name w:val="H2 Знак Знак"/>
    <w:locked/>
    <w:rsid w:val="00003B40"/>
    <w:rPr>
      <w:rFonts w:cs="Times New Roman"/>
      <w:b/>
      <w:bCs/>
      <w:sz w:val="30"/>
      <w:szCs w:val="30"/>
      <w:lang w:val="ru-RU" w:eastAsia="ru-RU" w:bidi="ar-SA"/>
    </w:rPr>
  </w:style>
  <w:style w:type="character" w:customStyle="1" w:styleId="290">
    <w:name w:val="Знак Знак29"/>
    <w:locked/>
    <w:rsid w:val="00003B40"/>
    <w:rPr>
      <w:rFonts w:ascii="Cambria" w:hAnsi="Cambria" w:cs="Times New Roman"/>
      <w:b/>
      <w:bCs/>
      <w:sz w:val="26"/>
      <w:szCs w:val="26"/>
      <w:lang w:val="ru-RU" w:eastAsia="en-US" w:bidi="ar-SA"/>
    </w:rPr>
  </w:style>
  <w:style w:type="character" w:customStyle="1" w:styleId="280">
    <w:name w:val="Знак Знак28"/>
    <w:locked/>
    <w:rsid w:val="00003B40"/>
    <w:rPr>
      <w:rFonts w:ascii="Arial" w:hAnsi="Arial" w:cs="Arial"/>
      <w:sz w:val="24"/>
      <w:szCs w:val="24"/>
      <w:lang w:val="ru-RU" w:eastAsia="ru-RU" w:bidi="ar-SA"/>
    </w:rPr>
  </w:style>
  <w:style w:type="character" w:customStyle="1" w:styleId="270">
    <w:name w:val="Знак Знак27"/>
    <w:locked/>
    <w:rsid w:val="00003B40"/>
    <w:rPr>
      <w:rFonts w:cs="Times New Roman"/>
      <w:sz w:val="22"/>
      <w:szCs w:val="22"/>
      <w:lang w:val="ru-RU" w:eastAsia="ru-RU" w:bidi="ar-SA"/>
    </w:rPr>
  </w:style>
  <w:style w:type="character" w:customStyle="1" w:styleId="260">
    <w:name w:val="Знак Знак26"/>
    <w:locked/>
    <w:rsid w:val="00003B40"/>
    <w:rPr>
      <w:rFonts w:cs="Times New Roman"/>
      <w:i/>
      <w:iCs/>
      <w:sz w:val="22"/>
      <w:szCs w:val="22"/>
      <w:lang w:val="ru-RU" w:eastAsia="ru-RU" w:bidi="ar-SA"/>
    </w:rPr>
  </w:style>
  <w:style w:type="character" w:customStyle="1" w:styleId="250">
    <w:name w:val="Знак Знак25"/>
    <w:locked/>
    <w:rsid w:val="00003B40"/>
    <w:rPr>
      <w:rFonts w:ascii="Arial" w:hAnsi="Arial" w:cs="Arial"/>
      <w:lang w:val="ru-RU" w:eastAsia="ru-RU" w:bidi="ar-SA"/>
    </w:rPr>
  </w:style>
  <w:style w:type="character" w:customStyle="1" w:styleId="240">
    <w:name w:val="Знак Знак24"/>
    <w:locked/>
    <w:rsid w:val="00003B40"/>
    <w:rPr>
      <w:rFonts w:ascii="Arial" w:hAnsi="Arial" w:cs="Arial"/>
      <w:i/>
      <w:iCs/>
      <w:lang w:val="ru-RU" w:eastAsia="ru-RU" w:bidi="ar-SA"/>
    </w:rPr>
  </w:style>
  <w:style w:type="character" w:customStyle="1" w:styleId="232">
    <w:name w:val="Знак Знак23"/>
    <w:locked/>
    <w:rsid w:val="00003B40"/>
    <w:rPr>
      <w:rFonts w:ascii="Arial" w:hAnsi="Arial" w:cs="Arial"/>
      <w:b/>
      <w:bCs/>
      <w:i/>
      <w:iCs/>
      <w:sz w:val="18"/>
      <w:szCs w:val="18"/>
      <w:lang w:val="ru-RU" w:eastAsia="ru-RU" w:bidi="ar-SA"/>
    </w:rPr>
  </w:style>
  <w:style w:type="character" w:customStyle="1" w:styleId="170">
    <w:name w:val="Знак Знак17"/>
    <w:locked/>
    <w:rsid w:val="00003B40"/>
    <w:rPr>
      <w:rFonts w:ascii="Cambria" w:hAnsi="Cambria" w:cs="Times New Roman"/>
      <w:b/>
      <w:bCs/>
      <w:kern w:val="28"/>
      <w:sz w:val="32"/>
      <w:szCs w:val="32"/>
      <w:lang w:bidi="ar-SA"/>
    </w:rPr>
  </w:style>
  <w:style w:type="character" w:customStyle="1" w:styleId="111">
    <w:name w:val="Знак Знак11"/>
    <w:locked/>
    <w:rsid w:val="00003B40"/>
    <w:rPr>
      <w:rFonts w:ascii="Arial" w:hAnsi="Arial" w:cs="Times New Roman"/>
      <w:sz w:val="24"/>
      <w:szCs w:val="24"/>
      <w:lang w:eastAsia="ru-RU" w:bidi="ar-SA"/>
    </w:rPr>
  </w:style>
  <w:style w:type="character" w:customStyle="1" w:styleId="91">
    <w:name w:val="Знак Знак9"/>
    <w:locked/>
    <w:rsid w:val="00003B40"/>
    <w:rPr>
      <w:rFonts w:cs="Times New Roman"/>
      <w:sz w:val="24"/>
      <w:szCs w:val="24"/>
      <w:lang w:eastAsia="ru-RU" w:bidi="ar-SA"/>
    </w:rPr>
  </w:style>
  <w:style w:type="character" w:customStyle="1" w:styleId="55">
    <w:name w:val="Знак Знак5"/>
    <w:locked/>
    <w:rsid w:val="00003B40"/>
    <w:rPr>
      <w:rFonts w:cs="Times New Roman"/>
      <w:sz w:val="24"/>
      <w:szCs w:val="24"/>
      <w:lang w:eastAsia="ru-RU" w:bidi="ar-SA"/>
    </w:rPr>
  </w:style>
  <w:style w:type="character" w:styleId="affff2">
    <w:name w:val="annotation reference"/>
    <w:rsid w:val="00003B40"/>
    <w:rPr>
      <w:rFonts w:cs="Times New Roman"/>
      <w:sz w:val="16"/>
      <w:szCs w:val="16"/>
    </w:rPr>
  </w:style>
  <w:style w:type="character" w:customStyle="1" w:styleId="DeltaViewInsertion">
    <w:name w:val="DeltaView Insertion"/>
    <w:rsid w:val="00003B40"/>
    <w:rPr>
      <w:color w:val="0000FF"/>
      <w:spacing w:val="0"/>
      <w:u w:val="double"/>
    </w:rPr>
  </w:style>
  <w:style w:type="character" w:styleId="affff3">
    <w:name w:val="endnote reference"/>
    <w:rsid w:val="00003B40"/>
    <w:rPr>
      <w:rFonts w:cs="Times New Roman"/>
      <w:vertAlign w:val="superscript"/>
    </w:rPr>
  </w:style>
  <w:style w:type="character" w:styleId="affff4">
    <w:name w:val="Emphasis"/>
    <w:uiPriority w:val="99"/>
    <w:qFormat/>
    <w:rsid w:val="00003B40"/>
    <w:rPr>
      <w:rFonts w:cs="Times New Roman"/>
      <w:i/>
      <w:iCs/>
    </w:rPr>
  </w:style>
  <w:style w:type="paragraph" w:customStyle="1" w:styleId="formattext">
    <w:name w:val="formattext"/>
    <w:qFormat/>
    <w:rsid w:val="00003B40"/>
    <w:pPr>
      <w:widowControl w:val="0"/>
      <w:autoSpaceDE w:val="0"/>
      <w:autoSpaceDN w:val="0"/>
      <w:adjustRightInd w:val="0"/>
    </w:pPr>
    <w:rPr>
      <w:sz w:val="18"/>
      <w:szCs w:val="18"/>
    </w:rPr>
  </w:style>
  <w:style w:type="paragraph" w:customStyle="1" w:styleId="Style1">
    <w:name w:val="Style1"/>
    <w:basedOn w:val="a"/>
    <w:rsid w:val="00003B40"/>
    <w:pPr>
      <w:widowControl w:val="0"/>
      <w:autoSpaceDE w:val="0"/>
      <w:autoSpaceDN w:val="0"/>
      <w:adjustRightInd w:val="0"/>
      <w:ind w:firstLine="0"/>
      <w:jc w:val="left"/>
    </w:pPr>
    <w:rPr>
      <w:rFonts w:ascii="Arial" w:hAnsi="Arial"/>
      <w:szCs w:val="24"/>
    </w:rPr>
  </w:style>
  <w:style w:type="paragraph" w:customStyle="1" w:styleId="Style4">
    <w:name w:val="Style4"/>
    <w:basedOn w:val="a"/>
    <w:rsid w:val="00003B40"/>
    <w:pPr>
      <w:widowControl w:val="0"/>
      <w:autoSpaceDE w:val="0"/>
      <w:autoSpaceDN w:val="0"/>
      <w:adjustRightInd w:val="0"/>
      <w:spacing w:line="245" w:lineRule="exact"/>
      <w:ind w:firstLine="0"/>
      <w:jc w:val="left"/>
    </w:pPr>
    <w:rPr>
      <w:rFonts w:ascii="Arial" w:hAnsi="Arial"/>
      <w:szCs w:val="24"/>
    </w:rPr>
  </w:style>
  <w:style w:type="paragraph" w:customStyle="1" w:styleId="Style5">
    <w:name w:val="Style5"/>
    <w:basedOn w:val="a"/>
    <w:rsid w:val="00003B40"/>
    <w:pPr>
      <w:widowControl w:val="0"/>
      <w:autoSpaceDE w:val="0"/>
      <w:autoSpaceDN w:val="0"/>
      <w:adjustRightInd w:val="0"/>
      <w:ind w:firstLine="0"/>
      <w:jc w:val="left"/>
    </w:pPr>
    <w:rPr>
      <w:rFonts w:ascii="Arial" w:hAnsi="Arial"/>
      <w:szCs w:val="24"/>
    </w:rPr>
  </w:style>
  <w:style w:type="paragraph" w:customStyle="1" w:styleId="Style6">
    <w:name w:val="Style6"/>
    <w:basedOn w:val="a"/>
    <w:rsid w:val="00003B40"/>
    <w:pPr>
      <w:widowControl w:val="0"/>
      <w:autoSpaceDE w:val="0"/>
      <w:autoSpaceDN w:val="0"/>
      <w:adjustRightInd w:val="0"/>
      <w:ind w:firstLine="0"/>
      <w:jc w:val="left"/>
    </w:pPr>
    <w:rPr>
      <w:rFonts w:ascii="Arial" w:hAnsi="Arial"/>
      <w:szCs w:val="24"/>
    </w:rPr>
  </w:style>
  <w:style w:type="character" w:customStyle="1" w:styleId="FontStyle13">
    <w:name w:val="Font Style13"/>
    <w:rsid w:val="00003B40"/>
    <w:rPr>
      <w:rFonts w:ascii="Arial" w:hAnsi="Arial" w:cs="Arial"/>
      <w:b/>
      <w:bCs/>
      <w:sz w:val="26"/>
      <w:szCs w:val="26"/>
    </w:rPr>
  </w:style>
  <w:style w:type="character" w:customStyle="1" w:styleId="FontStyle14">
    <w:name w:val="Font Style14"/>
    <w:rsid w:val="00003B40"/>
    <w:rPr>
      <w:rFonts w:ascii="Arial" w:hAnsi="Arial" w:cs="Arial"/>
      <w:sz w:val="20"/>
      <w:szCs w:val="20"/>
    </w:rPr>
  </w:style>
  <w:style w:type="character" w:customStyle="1" w:styleId="FontStyle15">
    <w:name w:val="Font Style15"/>
    <w:rsid w:val="00003B40"/>
    <w:rPr>
      <w:rFonts w:ascii="Arial" w:hAnsi="Arial" w:cs="Arial"/>
      <w:b/>
      <w:bCs/>
      <w:sz w:val="20"/>
      <w:szCs w:val="20"/>
    </w:rPr>
  </w:style>
  <w:style w:type="paragraph" w:styleId="affff5">
    <w:name w:val="caption"/>
    <w:basedOn w:val="a"/>
    <w:qFormat/>
    <w:rsid w:val="00003B40"/>
    <w:pPr>
      <w:ind w:firstLine="0"/>
      <w:jc w:val="center"/>
    </w:pPr>
    <w:rPr>
      <w:rFonts w:ascii="Times New Roman" w:hAnsi="Times New Roman"/>
      <w:b/>
      <w:sz w:val="28"/>
    </w:rPr>
  </w:style>
  <w:style w:type="paragraph" w:customStyle="1" w:styleId="FR1">
    <w:name w:val="FR1"/>
    <w:rsid w:val="00003B40"/>
    <w:pPr>
      <w:widowControl w:val="0"/>
      <w:spacing w:line="260" w:lineRule="auto"/>
      <w:ind w:firstLine="720"/>
      <w:jc w:val="both"/>
    </w:pPr>
    <w:rPr>
      <w:snapToGrid w:val="0"/>
      <w:sz w:val="28"/>
    </w:rPr>
  </w:style>
  <w:style w:type="paragraph" w:customStyle="1" w:styleId="Normal1">
    <w:name w:val="Normal1"/>
    <w:rsid w:val="00003B40"/>
  </w:style>
  <w:style w:type="character" w:customStyle="1" w:styleId="FontStyle27">
    <w:name w:val="Font Style27"/>
    <w:rsid w:val="00003B40"/>
    <w:rPr>
      <w:rFonts w:ascii="Times New Roman" w:hAnsi="Times New Roman" w:cs="Times New Roman" w:hint="default"/>
      <w:sz w:val="16"/>
      <w:szCs w:val="16"/>
    </w:rPr>
  </w:style>
  <w:style w:type="paragraph" w:customStyle="1" w:styleId="CMSHeadL3">
    <w:name w:val="CMS Head L3"/>
    <w:basedOn w:val="a"/>
    <w:rsid w:val="00003B40"/>
    <w:pPr>
      <w:numPr>
        <w:ilvl w:val="2"/>
        <w:numId w:val="2"/>
      </w:numPr>
      <w:spacing w:after="240"/>
      <w:ind w:firstLine="0"/>
      <w:jc w:val="left"/>
      <w:outlineLvl w:val="2"/>
    </w:pPr>
    <w:rPr>
      <w:rFonts w:ascii="Garamond MT" w:hAnsi="Garamond MT"/>
      <w:szCs w:val="24"/>
      <w:lang w:val="en-GB" w:eastAsia="en-US"/>
    </w:rPr>
  </w:style>
  <w:style w:type="paragraph" w:customStyle="1" w:styleId="103">
    <w:name w:val="Обычный1_0"/>
    <w:rsid w:val="00003B40"/>
    <w:rPr>
      <w:rFonts w:ascii="Calibri" w:eastAsia="Calibri" w:hAnsi="Calibri" w:cs="Calibri"/>
    </w:rPr>
  </w:style>
  <w:style w:type="paragraph" w:customStyle="1" w:styleId="2100">
    <w:name w:val="Основной текст 21_0"/>
    <w:basedOn w:val="a"/>
    <w:rsid w:val="00003B40"/>
    <w:pPr>
      <w:spacing w:line="360" w:lineRule="auto"/>
      <w:ind w:firstLine="0"/>
      <w:jc w:val="left"/>
    </w:pPr>
    <w:rPr>
      <w:rFonts w:ascii="Times New Roman" w:hAnsi="Times New Roman"/>
      <w:sz w:val="28"/>
      <w:lang w:eastAsia="ar-SA"/>
    </w:rPr>
  </w:style>
  <w:style w:type="paragraph" w:customStyle="1" w:styleId="western">
    <w:name w:val="western"/>
    <w:basedOn w:val="a"/>
    <w:uiPriority w:val="99"/>
    <w:rsid w:val="00003B40"/>
    <w:pPr>
      <w:spacing w:before="100" w:beforeAutospacing="1" w:after="100" w:afterAutospacing="1"/>
      <w:ind w:firstLine="0"/>
      <w:jc w:val="left"/>
    </w:pPr>
    <w:rPr>
      <w:rFonts w:ascii="Times New Roman" w:hAnsi="Times New Roman"/>
      <w:szCs w:val="24"/>
    </w:rPr>
  </w:style>
  <w:style w:type="paragraph" w:customStyle="1" w:styleId="104">
    <w:name w:val="Без интервала1_0"/>
    <w:uiPriority w:val="99"/>
    <w:rsid w:val="005D24A9"/>
    <w:rPr>
      <w:rFonts w:ascii="Calibri" w:hAnsi="Calibri" w:cs="Calibri"/>
      <w:sz w:val="22"/>
      <w:szCs w:val="22"/>
      <w:lang w:eastAsia="en-US"/>
    </w:rPr>
  </w:style>
  <w:style w:type="character" w:styleId="affff6">
    <w:name w:val="FollowedHyperlink"/>
    <w:uiPriority w:val="99"/>
    <w:unhideWhenUsed/>
    <w:rsid w:val="00D9772A"/>
    <w:rPr>
      <w:color w:val="800080"/>
      <w:u w:val="single"/>
    </w:rPr>
  </w:style>
  <w:style w:type="paragraph" w:customStyle="1" w:styleId="BodyText22">
    <w:name w:val="Body Text 22"/>
    <w:basedOn w:val="a"/>
    <w:rsid w:val="00C61CD4"/>
    <w:pPr>
      <w:ind w:firstLine="0"/>
    </w:pPr>
    <w:rPr>
      <w:rFonts w:ascii="Times New Roman" w:hAnsi="Times New Roman"/>
      <w:sz w:val="28"/>
    </w:rPr>
  </w:style>
  <w:style w:type="paragraph" w:customStyle="1" w:styleId="Default">
    <w:name w:val="Default"/>
    <w:link w:val="Default0"/>
    <w:qFormat/>
    <w:rsid w:val="00C61CD4"/>
    <w:pPr>
      <w:autoSpaceDE w:val="0"/>
      <w:autoSpaceDN w:val="0"/>
      <w:adjustRightInd w:val="0"/>
    </w:pPr>
    <w:rPr>
      <w:rFonts w:ascii="Arial" w:hAnsi="Arial" w:cs="Arial"/>
      <w:color w:val="000000"/>
      <w:sz w:val="24"/>
      <w:szCs w:val="24"/>
    </w:rPr>
  </w:style>
  <w:style w:type="character" w:customStyle="1" w:styleId="iceouttxt6">
    <w:name w:val="iceouttxt6"/>
    <w:rsid w:val="00D273C1"/>
    <w:rPr>
      <w:rFonts w:ascii="Arial" w:hAnsi="Arial" w:cs="Arial" w:hint="default"/>
      <w:color w:val="666666"/>
      <w:sz w:val="17"/>
      <w:szCs w:val="17"/>
    </w:rPr>
  </w:style>
  <w:style w:type="paragraph" w:styleId="affff7">
    <w:name w:val="List Paragraph"/>
    <w:aliases w:val="Bullet List,FooterText,numbered"/>
    <w:basedOn w:val="a"/>
    <w:link w:val="affff8"/>
    <w:uiPriority w:val="34"/>
    <w:qFormat/>
    <w:rsid w:val="00B220C5"/>
    <w:pPr>
      <w:ind w:left="720"/>
      <w:contextualSpacing/>
    </w:pPr>
  </w:style>
  <w:style w:type="character" w:customStyle="1" w:styleId="Default0">
    <w:name w:val="Default Знак"/>
    <w:link w:val="Default"/>
    <w:locked/>
    <w:rsid w:val="00134947"/>
    <w:rPr>
      <w:rFonts w:ascii="Arial" w:hAnsi="Arial" w:cs="Arial"/>
      <w:color w:val="000000"/>
      <w:sz w:val="24"/>
      <w:szCs w:val="24"/>
    </w:rPr>
  </w:style>
  <w:style w:type="character" w:customStyle="1" w:styleId="affff8">
    <w:name w:val="Абзац списка Знак"/>
    <w:aliases w:val="Bullet List Знак,FooterText Знак,numbered Знак"/>
    <w:link w:val="affff7"/>
    <w:uiPriority w:val="34"/>
    <w:rsid w:val="003E77B4"/>
    <w:rPr>
      <w:rFonts w:ascii="Baltica" w:hAnsi="Baltica"/>
      <w:sz w:val="24"/>
    </w:rPr>
  </w:style>
  <w:style w:type="paragraph" w:customStyle="1" w:styleId="s1">
    <w:name w:val="s_1"/>
    <w:basedOn w:val="a"/>
    <w:rsid w:val="00AF4C8F"/>
    <w:pPr>
      <w:spacing w:before="100" w:beforeAutospacing="1" w:after="100" w:afterAutospacing="1"/>
      <w:ind w:firstLine="0"/>
      <w:jc w:val="left"/>
    </w:pPr>
    <w:rPr>
      <w:rFonts w:ascii="Times New Roman" w:hAnsi="Times New Roman"/>
      <w:szCs w:val="24"/>
    </w:rPr>
  </w:style>
  <w:style w:type="character" w:customStyle="1" w:styleId="affff9">
    <w:name w:val="Гипертекстовая ссылка"/>
    <w:uiPriority w:val="99"/>
    <w:rsid w:val="00442A72"/>
    <w:rPr>
      <w:rFonts w:ascii="Times New Roman" w:hAnsi="Times New Roman" w:cs="Times New Roman" w:hint="default"/>
      <w:b w:val="0"/>
      <w:bCs w:val="0"/>
      <w:color w:val="000000"/>
    </w:rPr>
  </w:style>
  <w:style w:type="character" w:customStyle="1" w:styleId="affffa">
    <w:name w:val="Цветовое выделение"/>
    <w:uiPriority w:val="99"/>
    <w:rsid w:val="00315400"/>
    <w:rPr>
      <w:b/>
      <w:color w:val="26282F"/>
    </w:rPr>
  </w:style>
  <w:style w:type="paragraph" w:customStyle="1" w:styleId="msonormalcxspmiddlemrcssattr">
    <w:name w:val="msonormalcxspmiddle_mr_css_attr"/>
    <w:basedOn w:val="a"/>
    <w:rsid w:val="008638B9"/>
    <w:pPr>
      <w:spacing w:before="100" w:beforeAutospacing="1" w:after="100" w:afterAutospacing="1"/>
      <w:ind w:firstLine="0"/>
      <w:jc w:val="left"/>
    </w:pPr>
    <w:rPr>
      <w:rFonts w:ascii="Times New Roman" w:hAnsi="Times New Roman"/>
      <w:szCs w:val="24"/>
    </w:rPr>
  </w:style>
  <w:style w:type="paragraph" w:customStyle="1" w:styleId="msonormalmrcssattr">
    <w:name w:val="msonormal_mr_css_attr"/>
    <w:basedOn w:val="a"/>
    <w:rsid w:val="008638B9"/>
    <w:pPr>
      <w:spacing w:before="100" w:beforeAutospacing="1" w:after="100" w:afterAutospacing="1"/>
      <w:ind w:firstLine="0"/>
      <w:jc w:val="left"/>
    </w:pPr>
    <w:rPr>
      <w:rFonts w:ascii="Times New Roman" w:hAnsi="Times New Roman"/>
      <w:szCs w:val="24"/>
    </w:rPr>
  </w:style>
  <w:style w:type="paragraph" w:customStyle="1" w:styleId="alignleft">
    <w:name w:val="align_left"/>
    <w:basedOn w:val="a"/>
    <w:rsid w:val="00B8170F"/>
    <w:pPr>
      <w:spacing w:before="100" w:beforeAutospacing="1" w:after="100" w:afterAutospacing="1"/>
      <w:ind w:firstLine="0"/>
      <w:jc w:val="left"/>
    </w:pPr>
    <w:rPr>
      <w:rFonts w:ascii="Times New Roman" w:hAnsi="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823491307D0E244CDA6C5543DB1E376BB416D45ED06FCF9C02451A082CDFCC3EC5EC22AFE797C382CF203C8665BDC07FBFBDDE07E516lEL0C" TargetMode="External"/><Relationship Id="rId18"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consultantplus://offline/ref=823491307D0E244CDA6C5543DB1E376BB419DF5ED161CF9C02451A082CDFCC3EC5EC22AAEFC694CDCE7C79DA76BCC87FBDBCC2l0L7C" TargetMode="External"/><Relationship Id="rId17" Type="http://schemas.openxmlformats.org/officeDocument/2006/relationships/image" Target="media/image3.wmf"/><Relationship Id="rId2" Type="http://schemas.openxmlformats.org/officeDocument/2006/relationships/customXml" Target="../customXml/item1.xml"/><Relationship Id="rId16" Type="http://schemas.openxmlformats.org/officeDocument/2006/relationships/image" Target="media/image2.wmf"/><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consultantplus://offline/ref=D7F888DB31AA4359C511CFF9947B58CEDA4E320D04E9AEB3F15737A9FAA72C9519C789D793A0D0B688250415C0CC19DACDD0D4D832A0ED9AaCHAM" TargetMode="External"/><Relationship Id="rId5" Type="http://schemas.openxmlformats.org/officeDocument/2006/relationships/settings" Target="settings.xml"/><Relationship Id="rId15" Type="http://schemas.openxmlformats.org/officeDocument/2006/relationships/image" Target="media/image1.wmf"/><Relationship Id="rId10" Type="http://schemas.openxmlformats.org/officeDocument/2006/relationships/hyperlink" Target="consultantplus://offline/ref=D7F888DB31AA4359C511CFF9947B58CEDA4E320D04E9AEB3F15737A9FAA72C9519C789D793A0D0B68F250415C0CC19DACDD0D4D832A0ED9AaCHA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consultantplus://offline/ref=D7F888DB31AA4359C511CFF9947B58CEDA4E320D04E9AEB3F15737A9FAA72C9519C789D793A0D0B68E250415C0CC19DACDD0D4D832A0ED9AaCHAM" TargetMode="External"/><Relationship Id="rId14" Type="http://schemas.openxmlformats.org/officeDocument/2006/relationships/hyperlink" Target="consultantplus://offline/ref=823491307D0E244CDA6C5543DB1E376BB416D452DA61CF9C02451A082CDFCC3EC5EC22ACE492C5889B7A2C822CE9C460B6A2C004FB16E22Fl0LA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BE2636-B50D-4574-B50E-EFA55CE47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4</Pages>
  <Words>2912</Words>
  <Characters>16604</Characters>
  <Application>Microsoft Office Word</Application>
  <DocSecurity>0</DocSecurity>
  <Lines>138</Lines>
  <Paragraphs>38</Paragraphs>
  <ScaleCrop>false</ScaleCrop>
  <HeadingPairs>
    <vt:vector size="2" baseType="variant">
      <vt:variant>
        <vt:lpstr>Название</vt:lpstr>
      </vt:variant>
      <vt:variant>
        <vt:i4>1</vt:i4>
      </vt:variant>
    </vt:vector>
  </HeadingPairs>
  <TitlesOfParts>
    <vt:vector size="1" baseType="lpstr">
      <vt:lpstr>Просто файл как таковой</vt:lpstr>
    </vt:vector>
  </TitlesOfParts>
  <Company>Microsoft</Company>
  <LinksUpToDate>false</LinksUpToDate>
  <CharactersWithSpaces>19478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Просто файл как таковой</dc:title>
  <dc:creator>Алексей А. Геращенков</dc:creator>
  <cp:lastModifiedBy>Radima</cp:lastModifiedBy>
  <cp:revision>3</cp:revision>
  <cp:lastPrinted>2018-07-17T11:52:00Z</cp:lastPrinted>
  <dcterms:created xsi:type="dcterms:W3CDTF">2023-03-14T11:10:00Z</dcterms:created>
  <dcterms:modified xsi:type="dcterms:W3CDTF">2023-03-14T12:17:00Z</dcterms:modified>
</cp:coreProperties>
</file>