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F1" w:rsidRDefault="00DD66F1" w:rsidP="00DD66F1">
      <w:pPr>
        <w:spacing w:line="285" w:lineRule="auto"/>
        <w:ind w:left="8043" w:right="392" w:firstLine="1049"/>
        <w:jc w:val="right"/>
        <w:rPr>
          <w:sz w:val="20"/>
        </w:rPr>
      </w:pPr>
      <w:r>
        <w:rPr>
          <w:sz w:val="20"/>
        </w:rPr>
        <w:t>Приложение№1к муниципальной программе</w:t>
      </w:r>
    </w:p>
    <w:p w:rsidR="00DD66F1" w:rsidRDefault="00DD66F1" w:rsidP="00DD66F1">
      <w:pPr>
        <w:ind w:left="5208"/>
        <w:rPr>
          <w:sz w:val="20"/>
        </w:rPr>
      </w:pPr>
      <w:r>
        <w:rPr>
          <w:sz w:val="20"/>
        </w:rPr>
        <w:t>«Формирование комфортно городской среды на территории</w:t>
      </w:r>
    </w:p>
    <w:p w:rsidR="00DD66F1" w:rsidRDefault="00DD66F1" w:rsidP="00DD66F1">
      <w:pPr>
        <w:spacing w:before="46" w:line="285" w:lineRule="auto"/>
        <w:ind w:left="5820" w:right="386" w:hanging="291"/>
        <w:jc w:val="right"/>
        <w:rPr>
          <w:sz w:val="20"/>
        </w:rPr>
      </w:pPr>
      <w:r>
        <w:rPr>
          <w:sz w:val="20"/>
        </w:rPr>
        <w:t>Городского поселения Залукокоаже Зольского муниципального района на 2019-2024годы»</w:t>
      </w:r>
    </w:p>
    <w:p w:rsidR="00DD66F1" w:rsidRDefault="00DD66F1" w:rsidP="00DD66F1">
      <w:pPr>
        <w:pStyle w:val="a3"/>
        <w:spacing w:before="8"/>
        <w:rPr>
          <w:sz w:val="32"/>
        </w:rPr>
      </w:pPr>
    </w:p>
    <w:p w:rsidR="00DD66F1" w:rsidRPr="00366AB4" w:rsidRDefault="00DD66F1" w:rsidP="00DD66F1">
      <w:pPr>
        <w:pStyle w:val="a3"/>
        <w:ind w:left="1410" w:right="868"/>
        <w:jc w:val="center"/>
        <w:rPr>
          <w:b/>
        </w:rPr>
      </w:pPr>
      <w:r w:rsidRPr="00366AB4">
        <w:rPr>
          <w:b/>
        </w:rPr>
        <w:t>Перечень</w:t>
      </w:r>
    </w:p>
    <w:p w:rsidR="00DD66F1" w:rsidRPr="00366AB4" w:rsidRDefault="00DD66F1" w:rsidP="00DD66F1">
      <w:pPr>
        <w:pStyle w:val="a3"/>
        <w:spacing w:before="35"/>
        <w:ind w:left="1410" w:right="862"/>
        <w:jc w:val="center"/>
        <w:rPr>
          <w:b/>
        </w:rPr>
      </w:pPr>
      <w:r w:rsidRPr="00366AB4">
        <w:rPr>
          <w:b/>
        </w:rPr>
        <w:t>основных мероприятий муниципальной программы</w:t>
      </w:r>
    </w:p>
    <w:p w:rsidR="00DD66F1" w:rsidRDefault="00DD66F1" w:rsidP="00DD66F1">
      <w:pPr>
        <w:pStyle w:val="a3"/>
        <w:rPr>
          <w:sz w:val="20"/>
        </w:rPr>
      </w:pPr>
    </w:p>
    <w:p w:rsidR="00DD66F1" w:rsidRDefault="00DD66F1" w:rsidP="00DD66F1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1702"/>
        <w:gridCol w:w="1035"/>
        <w:gridCol w:w="984"/>
        <w:gridCol w:w="1440"/>
        <w:gridCol w:w="1748"/>
        <w:gridCol w:w="1501"/>
        <w:gridCol w:w="1743"/>
      </w:tblGrid>
      <w:tr w:rsidR="00DD66F1" w:rsidTr="00791A59">
        <w:trPr>
          <w:trHeight w:val="328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spacing w:before="151" w:line="280" w:lineRule="auto"/>
              <w:ind w:left="141" w:right="42" w:firstLine="141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383" w:right="228" w:hanging="63"/>
              <w:rPr>
                <w:rFonts w:ascii="Times New Roman" w:hAnsi="Times New Roman" w:cs="Times New Roman"/>
                <w:sz w:val="18"/>
              </w:rPr>
            </w:pPr>
            <w:r w:rsidRPr="00DD66F1">
              <w:rPr>
                <w:rFonts w:ascii="Times New Roman" w:hAnsi="Times New Roman" w:cs="Times New Roman"/>
                <w:sz w:val="18"/>
              </w:rPr>
              <w:t>Наименование мероприятия</w:t>
            </w:r>
          </w:p>
        </w:tc>
        <w:tc>
          <w:tcPr>
            <w:tcW w:w="1035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105" w:right="24" w:firstLine="235"/>
              <w:rPr>
                <w:rFonts w:ascii="Times New Roman" w:hAnsi="Times New Roman" w:cs="Times New Roman"/>
                <w:sz w:val="18"/>
              </w:rPr>
            </w:pPr>
            <w:r w:rsidRPr="00DD66F1">
              <w:rPr>
                <w:rFonts w:ascii="Times New Roman" w:hAnsi="Times New Roman" w:cs="Times New Roman"/>
                <w:sz w:val="18"/>
              </w:rPr>
              <w:t>Годы реализации</w:t>
            </w:r>
          </w:p>
        </w:tc>
        <w:tc>
          <w:tcPr>
            <w:tcW w:w="5673" w:type="dxa"/>
            <w:gridSpan w:val="4"/>
          </w:tcPr>
          <w:p w:rsidR="00DD66F1" w:rsidRPr="00DD66F1" w:rsidRDefault="00DD66F1" w:rsidP="00791A59">
            <w:pPr>
              <w:pStyle w:val="TableParagraph"/>
              <w:spacing w:before="9"/>
              <w:ind w:left="1547"/>
              <w:rPr>
                <w:rFonts w:ascii="Times New Roman" w:hAnsi="Times New Roman" w:cs="Times New Roman"/>
                <w:sz w:val="18"/>
              </w:rPr>
            </w:pPr>
            <w:r w:rsidRPr="00DD66F1">
              <w:rPr>
                <w:rFonts w:ascii="Times New Roman" w:hAnsi="Times New Roman" w:cs="Times New Roman"/>
                <w:sz w:val="18"/>
              </w:rPr>
              <w:t>Объем финансирования, тыс. рублей</w:t>
            </w:r>
          </w:p>
        </w:tc>
        <w:tc>
          <w:tcPr>
            <w:tcW w:w="1743" w:type="dxa"/>
            <w:vMerge w:val="restart"/>
          </w:tcPr>
          <w:p w:rsidR="00DD66F1" w:rsidRPr="00DD66F1" w:rsidRDefault="00DD66F1" w:rsidP="00791A59">
            <w:pPr>
              <w:pStyle w:val="TableParagraph"/>
              <w:spacing w:before="110" w:line="259" w:lineRule="auto"/>
              <w:ind w:left="528" w:right="79" w:hanging="365"/>
              <w:rPr>
                <w:rFonts w:ascii="Times New Roman" w:hAnsi="Times New Roman" w:cs="Times New Roman"/>
                <w:sz w:val="18"/>
              </w:rPr>
            </w:pPr>
            <w:r w:rsidRPr="00DD66F1">
              <w:rPr>
                <w:rFonts w:ascii="Times New Roman" w:hAnsi="Times New Roman" w:cs="Times New Roman"/>
                <w:sz w:val="18"/>
              </w:rPr>
              <w:t>Непосредственный результат</w:t>
            </w:r>
          </w:p>
        </w:tc>
      </w:tr>
      <w:tr w:rsidR="00DD66F1" w:rsidTr="00791A59">
        <w:trPr>
          <w:trHeight w:val="33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9"/>
              <w:rPr>
                <w:rFonts w:ascii="Times New Roman" w:hAnsi="Times New Roman" w:cs="Times New Roman"/>
                <w:sz w:val="25"/>
              </w:rPr>
            </w:pPr>
          </w:p>
          <w:p w:rsidR="00DD66F1" w:rsidRPr="00DD66F1" w:rsidRDefault="00DD66F1" w:rsidP="00791A5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689" w:type="dxa"/>
            <w:gridSpan w:val="3"/>
          </w:tcPr>
          <w:p w:rsidR="00DD66F1" w:rsidRPr="00DD66F1" w:rsidRDefault="00DD66F1" w:rsidP="00791A59">
            <w:pPr>
              <w:pStyle w:val="TableParagraph"/>
              <w:spacing w:before="7"/>
              <w:ind w:left="700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3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7" w:line="261" w:lineRule="auto"/>
              <w:ind w:left="188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федеральный</w:t>
            </w:r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D66F1" w:rsidRPr="00DD66F1" w:rsidRDefault="00DD66F1" w:rsidP="00791A59">
            <w:pPr>
              <w:pStyle w:val="TableParagraph"/>
              <w:spacing w:line="226" w:lineRule="exact"/>
              <w:ind w:left="9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республиканск</w:t>
            </w:r>
          </w:p>
          <w:p w:rsidR="00DD66F1" w:rsidRPr="00DD66F1" w:rsidRDefault="00DD66F1" w:rsidP="00791A59">
            <w:pPr>
              <w:pStyle w:val="TableParagraph"/>
              <w:spacing w:before="17"/>
              <w:ind w:left="184" w:right="12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ий бюджет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127"/>
              <w:ind w:left="172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line="259" w:lineRule="auto"/>
              <w:ind w:left="325" w:hanging="192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5"/>
                <w:sz w:val="20"/>
              </w:rPr>
              <w:t xml:space="preserve">внебюджетные </w:t>
            </w:r>
            <w:r w:rsidRPr="00DD66F1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2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  <w:spacing w:before="5"/>
              <w:rPr>
                <w:sz w:val="28"/>
              </w:rPr>
            </w:pPr>
          </w:p>
          <w:p w:rsidR="00DD66F1" w:rsidRDefault="00DD66F1" w:rsidP="00791A59">
            <w:pPr>
              <w:pStyle w:val="TableParagraph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DD66F1" w:rsidRPr="00DD66F1" w:rsidRDefault="00DD66F1" w:rsidP="00791A59">
            <w:pPr>
              <w:pStyle w:val="TableParagraph"/>
              <w:spacing w:before="7" w:line="259" w:lineRule="auto"/>
              <w:ind w:left="109" w:right="228"/>
              <w:rPr>
                <w:rFonts w:ascii="Times New Roman" w:hAnsi="Times New Roman" w:cs="Times New Roman"/>
              </w:rPr>
            </w:pPr>
            <w:r w:rsidRPr="00DD66F1">
              <w:rPr>
                <w:rFonts w:ascii="Times New Roman" w:hAnsi="Times New Roman" w:cs="Times New Roman"/>
                <w:w w:val="95"/>
              </w:rPr>
              <w:t xml:space="preserve">Выполнение </w:t>
            </w:r>
            <w:r w:rsidRPr="00DD66F1">
              <w:rPr>
                <w:rFonts w:ascii="Times New Roman" w:hAnsi="Times New Roman" w:cs="Times New Roman"/>
              </w:rPr>
              <w:t xml:space="preserve">работ по </w:t>
            </w:r>
            <w:r w:rsidRPr="00DD66F1">
              <w:rPr>
                <w:rFonts w:ascii="Times New Roman" w:hAnsi="Times New Roman" w:cs="Times New Roman"/>
                <w:w w:val="95"/>
              </w:rPr>
              <w:t>организации</w:t>
            </w:r>
          </w:p>
          <w:p w:rsidR="00DD66F1" w:rsidRPr="00DD66F1" w:rsidRDefault="00DD66F1" w:rsidP="00791A59">
            <w:pPr>
              <w:pStyle w:val="TableParagraph"/>
              <w:spacing w:before="1" w:line="259" w:lineRule="auto"/>
              <w:ind w:left="109"/>
              <w:rPr>
                <w:rFonts w:ascii="Times New Roman" w:hAnsi="Times New Roman" w:cs="Times New Roman"/>
              </w:rPr>
            </w:pPr>
            <w:r w:rsidRPr="00DD66F1">
              <w:rPr>
                <w:rFonts w:ascii="Times New Roman" w:hAnsi="Times New Roman" w:cs="Times New Roman"/>
                <w:w w:val="95"/>
              </w:rPr>
              <w:t xml:space="preserve">благоустройства </w:t>
            </w:r>
            <w:r w:rsidRPr="00DD66F1">
              <w:rPr>
                <w:rFonts w:ascii="Times New Roman" w:hAnsi="Times New Roman" w:cs="Times New Roman"/>
              </w:rPr>
              <w:t>территории городского поселения Залукокоаже, в том числе</w:t>
            </w:r>
          </w:p>
          <w:p w:rsidR="00DD66F1" w:rsidRPr="00DD66F1" w:rsidRDefault="00DD66F1" w:rsidP="00791A59">
            <w:pPr>
              <w:pStyle w:val="TableParagraph"/>
              <w:spacing w:line="261" w:lineRule="auto"/>
              <w:ind w:left="109"/>
              <w:rPr>
                <w:rFonts w:ascii="Times New Roman" w:hAnsi="Times New Roman" w:cs="Times New Roman"/>
              </w:rPr>
            </w:pPr>
            <w:r w:rsidRPr="00DD66F1">
              <w:rPr>
                <w:rFonts w:ascii="Times New Roman" w:hAnsi="Times New Roman" w:cs="Times New Roman"/>
                <w:w w:val="95"/>
              </w:rPr>
              <w:t xml:space="preserve">благоустройство </w:t>
            </w:r>
            <w:r w:rsidRPr="00DD66F1">
              <w:rPr>
                <w:rFonts w:ascii="Times New Roman" w:hAnsi="Times New Roman" w:cs="Times New Roman"/>
              </w:rPr>
              <w:t>дворовых</w:t>
            </w:r>
          </w:p>
          <w:p w:rsidR="00DD66F1" w:rsidRPr="00DD66F1" w:rsidRDefault="00DD66F1" w:rsidP="00791A59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</w:rPr>
            </w:pPr>
            <w:r w:rsidRPr="00DD66F1">
              <w:rPr>
                <w:rFonts w:ascii="Times New Roman" w:hAnsi="Times New Roman" w:cs="Times New Roman"/>
              </w:rPr>
              <w:t>территорий,</w:t>
            </w:r>
          </w:p>
          <w:p w:rsidR="00DD66F1" w:rsidRPr="00DD66F1" w:rsidRDefault="00DD66F1" w:rsidP="00791A59">
            <w:pPr>
              <w:pStyle w:val="TableParagraph"/>
              <w:spacing w:before="15" w:line="259" w:lineRule="auto"/>
              <w:ind w:left="109"/>
              <w:rPr>
                <w:rFonts w:ascii="Times New Roman" w:hAnsi="Times New Roman" w:cs="Times New Roman"/>
              </w:rPr>
            </w:pPr>
            <w:r w:rsidRPr="00DD66F1">
              <w:rPr>
                <w:rFonts w:ascii="Times New Roman" w:hAnsi="Times New Roman" w:cs="Times New Roman"/>
                <w:w w:val="95"/>
              </w:rPr>
              <w:t xml:space="preserve">благоустройство </w:t>
            </w:r>
            <w:r w:rsidRPr="00DD66F1">
              <w:rPr>
                <w:rFonts w:ascii="Times New Roman" w:hAnsi="Times New Roman" w:cs="Times New Roman"/>
              </w:rPr>
              <w:t>общественных территорий:</w:t>
            </w:r>
          </w:p>
          <w:p w:rsidR="00DD66F1" w:rsidRPr="00DD66F1" w:rsidRDefault="00DD66F1" w:rsidP="00791A59">
            <w:pPr>
              <w:pStyle w:val="TableParagraph"/>
              <w:spacing w:before="2" w:line="256" w:lineRule="auto"/>
              <w:ind w:left="109" w:right="51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</w:rPr>
              <w:t>парков, скверов</w:t>
            </w: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7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Количество благоустроенныхдворовых и общественных территорий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15297,043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14991,102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305,941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2019год – 7 ед.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4297,757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4211,801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85,956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2020год – 3 ед</w:t>
            </w:r>
          </w:p>
        </w:tc>
      </w:tr>
      <w:tr w:rsidR="00DD66F1" w:rsidTr="00791A59">
        <w:trPr>
          <w:trHeight w:val="407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6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46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5062,153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4960,910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101,243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6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6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2021год – 2 ед.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2394,898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2347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47,898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2022год - 2 ед.</w:t>
            </w:r>
          </w:p>
        </w:tc>
      </w:tr>
      <w:tr w:rsidR="00DD66F1" w:rsidTr="00791A59">
        <w:trPr>
          <w:trHeight w:val="515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ind w:left="313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3754,235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2"/>
              <w:ind w:right="649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DD66F1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3679,150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75,085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7"/>
              <w:ind w:right="682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2023 год – 1 ед.</w:t>
            </w:r>
          </w:p>
        </w:tc>
      </w:tr>
      <w:tr w:rsidR="00DD66F1" w:rsidTr="00791A59">
        <w:trPr>
          <w:trHeight w:val="52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6542,814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6411,958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130,856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8"/>
              <w:ind w:right="682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2024 год- 1 ед.</w:t>
            </w:r>
          </w:p>
        </w:tc>
      </w:tr>
      <w:tr w:rsidR="00DD66F1" w:rsidTr="00791A59">
        <w:trPr>
          <w:trHeight w:val="846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DD66F1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66F1">
              <w:rPr>
                <w:rFonts w:ascii="Times New Roman" w:hAnsi="Times New Roman" w:cs="Times New Roman"/>
                <w:b/>
                <w:sz w:val="20"/>
              </w:rPr>
              <w:t>37348,9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66F1">
              <w:rPr>
                <w:rFonts w:ascii="Times New Roman" w:hAnsi="Times New Roman" w:cs="Times New Roman"/>
                <w:b/>
                <w:sz w:val="20"/>
              </w:rPr>
              <w:t>36601,921</w:t>
            </w: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66F1">
              <w:rPr>
                <w:rFonts w:ascii="Times New Roman" w:hAnsi="Times New Roman" w:cs="Times New Roman"/>
                <w:b/>
                <w:sz w:val="20"/>
              </w:rPr>
              <w:t>746,979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66F1" w:rsidRDefault="00DD66F1" w:rsidP="00DD66F1">
      <w:pPr>
        <w:rPr>
          <w:sz w:val="20"/>
        </w:rPr>
        <w:sectPr w:rsidR="00DD66F1" w:rsidSect="00DD66F1">
          <w:footerReference w:type="default" r:id="rId6"/>
          <w:pgSz w:w="11910" w:h="16840"/>
          <w:pgMar w:top="567" w:right="500" w:bottom="1340" w:left="500" w:header="0" w:footer="1145" w:gutter="0"/>
          <w:pgNumType w:start="27"/>
          <w:cols w:space="720"/>
        </w:sectPr>
      </w:pPr>
    </w:p>
    <w:p w:rsidR="002F110C" w:rsidRDefault="002F110C"/>
    <w:sectPr w:rsidR="002F110C" w:rsidSect="002F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DA5" w:rsidRDefault="003D2DA5" w:rsidP="00DD66F1">
      <w:r>
        <w:separator/>
      </w:r>
    </w:p>
  </w:endnote>
  <w:endnote w:type="continuationSeparator" w:id="1">
    <w:p w:rsidR="003D2DA5" w:rsidRDefault="003D2DA5" w:rsidP="00DD6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27" w:rsidRDefault="003D2DA5">
    <w:pPr>
      <w:pStyle w:val="a3"/>
      <w:spacing w:line="14" w:lineRule="auto"/>
      <w:rPr>
        <w:sz w:val="20"/>
      </w:rPr>
    </w:pPr>
    <w:r w:rsidRPr="003D5A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6.9pt;margin-top:773.05pt;width:19.25pt;height:18.15pt;z-index:-251656192;mso-position-horizontal-relative:page;mso-position-vertical-relative:page" filled="f" stroked="f">
          <v:textbox style="mso-next-textbox:#_x0000_s1025" inset="0,0,0,0">
            <w:txbxContent>
              <w:p w:rsidR="00E91527" w:rsidRDefault="003D2DA5" w:rsidP="00DD66F1">
                <w:pPr>
                  <w:spacing w:before="21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DA5" w:rsidRDefault="003D2DA5" w:rsidP="00DD66F1">
      <w:r>
        <w:separator/>
      </w:r>
    </w:p>
  </w:footnote>
  <w:footnote w:type="continuationSeparator" w:id="1">
    <w:p w:rsidR="003D2DA5" w:rsidRDefault="003D2DA5" w:rsidP="00DD6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D66F1"/>
    <w:rsid w:val="00077C2C"/>
    <w:rsid w:val="001C6065"/>
    <w:rsid w:val="00243AD2"/>
    <w:rsid w:val="002F110C"/>
    <w:rsid w:val="003B635E"/>
    <w:rsid w:val="003D2DA5"/>
    <w:rsid w:val="00507876"/>
    <w:rsid w:val="00631187"/>
    <w:rsid w:val="006B692D"/>
    <w:rsid w:val="006E6E6C"/>
    <w:rsid w:val="007B5384"/>
    <w:rsid w:val="009C54F1"/>
    <w:rsid w:val="00B93855"/>
    <w:rsid w:val="00DD66F1"/>
    <w:rsid w:val="00E61AEA"/>
    <w:rsid w:val="00E7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6F1"/>
    <w:pPr>
      <w:widowControl w:val="0"/>
      <w:autoSpaceDE w:val="0"/>
      <w:autoSpaceDN w:val="0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6F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66F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D66F1"/>
    <w:rPr>
      <w:rFonts w:eastAsia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66F1"/>
  </w:style>
  <w:style w:type="paragraph" w:styleId="a5">
    <w:name w:val="header"/>
    <w:basedOn w:val="a"/>
    <w:link w:val="a6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6F1"/>
    <w:rPr>
      <w:rFonts w:eastAsia="Times New Roman"/>
      <w:sz w:val="22"/>
      <w:szCs w:val="22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6F1"/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Programmer</cp:lastModifiedBy>
  <cp:revision>1</cp:revision>
  <dcterms:created xsi:type="dcterms:W3CDTF">2019-01-20T13:06:00Z</dcterms:created>
  <dcterms:modified xsi:type="dcterms:W3CDTF">2019-01-20T13:08:00Z</dcterms:modified>
</cp:coreProperties>
</file>